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DF83" w14:textId="77777777" w:rsidR="00C82184" w:rsidRDefault="002448D7" w:rsidP="44494070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44494070">
        <w:rPr>
          <w:rFonts w:ascii="Arial" w:eastAsia="Arial" w:hAnsi="Arial" w:cs="Arial"/>
          <w:b/>
          <w:bCs/>
          <w:sz w:val="18"/>
          <w:szCs w:val="18"/>
        </w:rPr>
        <w:t>Combined Master of Education</w:t>
      </w:r>
      <w:r w:rsidR="00415F8D" w:rsidRPr="44494070">
        <w:rPr>
          <w:rFonts w:ascii="Arial" w:eastAsia="Arial" w:hAnsi="Arial" w:cs="Arial"/>
          <w:b/>
          <w:bCs/>
          <w:sz w:val="18"/>
          <w:szCs w:val="18"/>
        </w:rPr>
        <w:t xml:space="preserve"> (M.Ed.)</w:t>
      </w:r>
      <w:r w:rsidRPr="44494070">
        <w:rPr>
          <w:rFonts w:ascii="Arial" w:eastAsia="Arial" w:hAnsi="Arial" w:cs="Arial"/>
          <w:b/>
          <w:bCs/>
          <w:sz w:val="18"/>
          <w:szCs w:val="18"/>
        </w:rPr>
        <w:t xml:space="preserve"> and Elementary </w:t>
      </w:r>
      <w:r w:rsidR="00B95D1A" w:rsidRPr="44494070">
        <w:rPr>
          <w:rFonts w:ascii="Arial" w:eastAsia="Arial" w:hAnsi="Arial" w:cs="Arial"/>
          <w:b/>
          <w:bCs/>
          <w:sz w:val="18"/>
          <w:szCs w:val="18"/>
        </w:rPr>
        <w:t xml:space="preserve">(K-8) </w:t>
      </w:r>
      <w:r w:rsidRPr="44494070">
        <w:rPr>
          <w:rFonts w:ascii="Arial" w:eastAsia="Arial" w:hAnsi="Arial" w:cs="Arial"/>
          <w:b/>
          <w:bCs/>
          <w:sz w:val="18"/>
          <w:szCs w:val="18"/>
        </w:rPr>
        <w:t xml:space="preserve">Licensure </w:t>
      </w:r>
    </w:p>
    <w:p w14:paraId="167DB1A4" w14:textId="71B50070" w:rsidR="002448D7" w:rsidRDefault="00C82184" w:rsidP="44494070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44494070">
        <w:rPr>
          <w:rFonts w:ascii="Arial" w:eastAsia="Arial" w:hAnsi="Arial" w:cs="Arial"/>
          <w:b/>
          <w:bCs/>
          <w:sz w:val="18"/>
          <w:szCs w:val="18"/>
        </w:rPr>
        <w:t xml:space="preserve">Department of </w:t>
      </w:r>
      <w:r w:rsidR="00E16DD8" w:rsidRPr="44494070">
        <w:rPr>
          <w:rFonts w:ascii="Arial" w:eastAsia="Arial" w:hAnsi="Arial" w:cs="Arial"/>
          <w:b/>
          <w:bCs/>
          <w:sz w:val="18"/>
          <w:szCs w:val="18"/>
        </w:rPr>
        <w:t xml:space="preserve">Teaching </w:t>
      </w:r>
      <w:r w:rsidR="245035C2" w:rsidRPr="44494070">
        <w:rPr>
          <w:rFonts w:ascii="Arial" w:eastAsia="Arial" w:hAnsi="Arial" w:cs="Arial"/>
          <w:b/>
          <w:bCs/>
          <w:sz w:val="18"/>
          <w:szCs w:val="18"/>
        </w:rPr>
        <w:t>&amp;</w:t>
      </w:r>
      <w:r w:rsidR="00E16DD8" w:rsidRPr="44494070">
        <w:rPr>
          <w:rFonts w:ascii="Arial" w:eastAsia="Arial" w:hAnsi="Arial" w:cs="Arial"/>
          <w:b/>
          <w:bCs/>
          <w:sz w:val="18"/>
          <w:szCs w:val="18"/>
        </w:rPr>
        <w:t xml:space="preserve"> Learning</w:t>
      </w:r>
    </w:p>
    <w:p w14:paraId="362DFE79" w14:textId="77777777" w:rsidR="00C82184" w:rsidRDefault="002448D7" w:rsidP="44494070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44494070">
        <w:rPr>
          <w:rFonts w:ascii="Arial" w:eastAsia="Arial" w:hAnsi="Arial" w:cs="Arial"/>
          <w:b/>
          <w:bCs/>
          <w:sz w:val="18"/>
          <w:szCs w:val="18"/>
        </w:rPr>
        <w:t>P</w:t>
      </w:r>
      <w:r w:rsidR="00C82184" w:rsidRPr="44494070">
        <w:rPr>
          <w:rFonts w:ascii="Arial" w:eastAsia="Arial" w:hAnsi="Arial" w:cs="Arial"/>
          <w:b/>
          <w:bCs/>
          <w:sz w:val="18"/>
          <w:szCs w:val="18"/>
        </w:rPr>
        <w:t xml:space="preserve">hyllis J. Washington College of Education </w:t>
      </w:r>
    </w:p>
    <w:p w14:paraId="12796C6D" w14:textId="77777777" w:rsidR="00C82184" w:rsidRDefault="00C82184" w:rsidP="44494070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44494070">
        <w:rPr>
          <w:rFonts w:ascii="Arial" w:eastAsia="Arial" w:hAnsi="Arial" w:cs="Arial"/>
          <w:b/>
          <w:bCs/>
          <w:sz w:val="18"/>
          <w:szCs w:val="18"/>
        </w:rPr>
        <w:t>University of Montana</w:t>
      </w:r>
    </w:p>
    <w:p w14:paraId="672A6659" w14:textId="77777777" w:rsidR="00C82184" w:rsidRPr="00691AD3" w:rsidRDefault="00C82184" w:rsidP="44494070">
      <w:pPr>
        <w:rPr>
          <w:rFonts w:ascii="Arial" w:eastAsia="Arial" w:hAnsi="Arial" w:cs="Arial"/>
          <w:b/>
          <w:bCs/>
          <w:sz w:val="14"/>
          <w:szCs w:val="14"/>
        </w:rPr>
      </w:pPr>
    </w:p>
    <w:p w14:paraId="324150C1" w14:textId="77777777" w:rsidR="00C82184" w:rsidRDefault="00691AD3" w:rsidP="44494070">
      <w:pPr>
        <w:ind w:left="-90" w:right="-180"/>
        <w:rPr>
          <w:rFonts w:ascii="Arial" w:eastAsia="Arial" w:hAnsi="Arial" w:cs="Arial"/>
          <w:sz w:val="18"/>
          <w:szCs w:val="18"/>
        </w:rPr>
      </w:pPr>
      <w:r w:rsidRPr="44494070">
        <w:rPr>
          <w:rFonts w:ascii="Arial" w:eastAsia="Arial" w:hAnsi="Arial" w:cs="Arial"/>
          <w:sz w:val="18"/>
          <w:szCs w:val="18"/>
        </w:rPr>
        <w:t xml:space="preserve">Complete </w:t>
      </w:r>
      <w:r w:rsidR="00C82184" w:rsidRPr="44494070">
        <w:rPr>
          <w:rFonts w:ascii="Arial" w:eastAsia="Arial" w:hAnsi="Arial" w:cs="Arial"/>
          <w:sz w:val="18"/>
          <w:szCs w:val="18"/>
        </w:rPr>
        <w:t>this plan, have your advisor sign, and submit to Teacher Education Services during the first term of enrollment.</w:t>
      </w:r>
    </w:p>
    <w:p w14:paraId="0A37501D" w14:textId="77777777" w:rsidR="00C82184" w:rsidRPr="00DD64FB" w:rsidRDefault="00C82184" w:rsidP="44494070">
      <w:pPr>
        <w:rPr>
          <w:rFonts w:ascii="Arial" w:eastAsia="Arial" w:hAnsi="Arial" w:cs="Arial"/>
          <w:sz w:val="14"/>
          <w:szCs w:val="14"/>
        </w:rPr>
      </w:pPr>
    </w:p>
    <w:tbl>
      <w:tblPr>
        <w:tblW w:w="10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3"/>
        <w:gridCol w:w="4735"/>
      </w:tblGrid>
      <w:tr w:rsidR="00C82184" w14:paraId="31843C57" w14:textId="77777777" w:rsidTr="44494070">
        <w:trPr>
          <w:trHeight w:val="271"/>
        </w:trPr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90B35" w14:textId="77777777" w:rsidR="00C82184" w:rsidRDefault="00C8218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Name: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65FA7" w14:textId="77777777" w:rsidR="00C82184" w:rsidRDefault="00C8218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 xml:space="preserve">Student ID #: </w:t>
            </w:r>
          </w:p>
        </w:tc>
      </w:tr>
      <w:tr w:rsidR="00C82184" w14:paraId="2086C98C" w14:textId="77777777" w:rsidTr="44494070">
        <w:trPr>
          <w:trHeight w:val="271"/>
        </w:trPr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E5CC6" w14:textId="77777777" w:rsidR="00C82184" w:rsidRDefault="00C8218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Address: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0D00D" w14:textId="77777777" w:rsidR="00C82184" w:rsidRDefault="1B14483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Advisor:</w:t>
            </w:r>
            <w:r w:rsidR="00C82184" w:rsidRPr="4449407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C82184" w14:paraId="23DA07D4" w14:textId="77777777" w:rsidTr="44494070">
        <w:trPr>
          <w:trHeight w:val="255"/>
        </w:trPr>
        <w:tc>
          <w:tcPr>
            <w:tcW w:w="6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443D4" w14:textId="77777777" w:rsidR="00C82184" w:rsidRDefault="1B14483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Email:</w:t>
            </w:r>
          </w:p>
        </w:tc>
        <w:tc>
          <w:tcPr>
            <w:tcW w:w="4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DA08C5" w14:textId="77777777" w:rsidR="00C82184" w:rsidRDefault="1B14483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Phone #:</w:t>
            </w:r>
          </w:p>
        </w:tc>
      </w:tr>
    </w:tbl>
    <w:p w14:paraId="5DAB6C7B" w14:textId="77777777" w:rsidR="00C82184" w:rsidRPr="00DD64FB" w:rsidRDefault="00C82184" w:rsidP="44494070">
      <w:pPr>
        <w:rPr>
          <w:rFonts w:ascii="Arial" w:eastAsia="Arial" w:hAnsi="Arial" w:cs="Arial"/>
          <w:sz w:val="14"/>
          <w:szCs w:val="14"/>
        </w:rPr>
      </w:pPr>
    </w:p>
    <w:p w14:paraId="5AF2DB25" w14:textId="77777777" w:rsidR="00C82184" w:rsidRPr="00C82184" w:rsidRDefault="00C82184" w:rsidP="44494070">
      <w:pPr>
        <w:ind w:left="-90"/>
        <w:rPr>
          <w:rFonts w:ascii="Arial" w:eastAsia="Arial" w:hAnsi="Arial" w:cs="Arial"/>
          <w:sz w:val="18"/>
          <w:szCs w:val="18"/>
        </w:rPr>
      </w:pPr>
      <w:r w:rsidRPr="44494070">
        <w:rPr>
          <w:rFonts w:ascii="Arial" w:eastAsia="Arial" w:hAnsi="Arial" w:cs="Arial"/>
          <w:b/>
          <w:bCs/>
          <w:sz w:val="18"/>
          <w:szCs w:val="18"/>
        </w:rPr>
        <w:t xml:space="preserve">Option:  </w:t>
      </w:r>
      <w:r w:rsidR="002448D7" w:rsidRPr="44494070">
        <w:rPr>
          <w:rFonts w:ascii="Arial" w:eastAsia="Arial" w:hAnsi="Arial" w:cs="Arial"/>
          <w:sz w:val="18"/>
          <w:szCs w:val="18"/>
        </w:rPr>
        <w:t xml:space="preserve">Curriculum Studies with elementary </w:t>
      </w:r>
      <w:r w:rsidR="00A42563" w:rsidRPr="44494070">
        <w:rPr>
          <w:rFonts w:ascii="Arial" w:eastAsia="Arial" w:hAnsi="Arial" w:cs="Arial"/>
          <w:sz w:val="18"/>
          <w:szCs w:val="18"/>
        </w:rPr>
        <w:t xml:space="preserve">K-8 </w:t>
      </w:r>
      <w:r w:rsidR="002448D7" w:rsidRPr="44494070">
        <w:rPr>
          <w:rFonts w:ascii="Arial" w:eastAsia="Arial" w:hAnsi="Arial" w:cs="Arial"/>
          <w:sz w:val="18"/>
          <w:szCs w:val="18"/>
        </w:rPr>
        <w:t>licensure</w:t>
      </w:r>
    </w:p>
    <w:tbl>
      <w:tblPr>
        <w:tblW w:w="1093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7501"/>
        <w:gridCol w:w="542"/>
        <w:gridCol w:w="1717"/>
      </w:tblGrid>
      <w:tr w:rsidR="00C82184" w14:paraId="0796215B" w14:textId="77777777" w:rsidTr="44494070">
        <w:trPr>
          <w:trHeight w:val="262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5D50D5" w14:textId="77777777" w:rsidR="00C82184" w:rsidRDefault="00C82184" w:rsidP="44494070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Course #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AD10AE" w14:textId="77777777" w:rsidR="00C82184" w:rsidRDefault="00C82184" w:rsidP="44494070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F8574A" w14:textId="77777777" w:rsidR="00C82184" w:rsidRDefault="00C82184" w:rsidP="44494070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471C85" w14:textId="77777777" w:rsidR="00C82184" w:rsidRDefault="00C82184" w:rsidP="44494070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Semester</w:t>
            </w:r>
          </w:p>
        </w:tc>
      </w:tr>
      <w:tr w:rsidR="00C82184" w14:paraId="52FB00FC" w14:textId="77777777" w:rsidTr="44494070">
        <w:trPr>
          <w:trHeight w:val="281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46F03" w14:textId="75982724" w:rsidR="00C82184" w:rsidRPr="002448D7" w:rsidRDefault="009A18F5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EDU</w:t>
            </w:r>
            <w:r w:rsidR="00C82184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501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4826A2" w14:textId="77777777" w:rsidR="00C82184" w:rsidRPr="002448D7" w:rsidRDefault="00C82184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Curriculum Design, Implemen</w:t>
            </w:r>
            <w:r w:rsidR="309E0581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tation, &amp; Evaluation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D5EC4" w14:textId="77777777" w:rsidR="00C82184" w:rsidRPr="002448D7" w:rsidRDefault="00C82184" w:rsidP="44494070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378F" w14:textId="77777777" w:rsidR="00C82184" w:rsidRDefault="00C8218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82184" w14:paraId="01AD9D05" w14:textId="77777777" w:rsidTr="44494070">
        <w:trPr>
          <w:trHeight w:val="281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F9B1B" w14:textId="7ADFEDE6" w:rsidR="00C82184" w:rsidRPr="002448D7" w:rsidRDefault="009A18F5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EDU</w:t>
            </w:r>
            <w:r w:rsidR="00C82184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520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EDFFB" w14:textId="77777777" w:rsidR="00C82184" w:rsidRPr="002448D7" w:rsidRDefault="00C82184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Educational Research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78152" w14:textId="77777777" w:rsidR="00C82184" w:rsidRPr="002448D7" w:rsidRDefault="00C82184" w:rsidP="44494070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A809" w14:textId="77777777" w:rsidR="00C82184" w:rsidRDefault="00C8218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82184" w14:paraId="61788AE0" w14:textId="77777777" w:rsidTr="44494070">
        <w:trPr>
          <w:trHeight w:val="262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99669" w14:textId="135C1C4A" w:rsidR="00C82184" w:rsidRPr="002448D7" w:rsidRDefault="009A18F5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EDU</w:t>
            </w:r>
            <w:r w:rsidR="00C82184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5</w:t>
            </w:r>
            <w:r w:rsidR="00F811F4">
              <w:rPr>
                <w:rFonts w:ascii="Arial" w:eastAsia="Arial" w:hAnsi="Arial" w:cs="Arial"/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94D33" w14:textId="191EBFB6" w:rsidR="00C82184" w:rsidRPr="002448D7" w:rsidRDefault="00F811F4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Developmental &amp; Learning Sciences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36E3D" w14:textId="77777777" w:rsidR="00C82184" w:rsidRPr="002448D7" w:rsidRDefault="00C82184" w:rsidP="44494070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BBE3" w14:textId="77777777" w:rsidR="00C82184" w:rsidRDefault="00C8218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82184" w14:paraId="4D66B24E" w14:textId="77777777" w:rsidTr="44494070">
        <w:trPr>
          <w:trHeight w:val="281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72B03" w14:textId="733FC773" w:rsidR="00C82184" w:rsidRPr="002448D7" w:rsidRDefault="009A18F5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EDU</w:t>
            </w:r>
            <w:r w:rsidR="00C82184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514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B1136" w14:textId="77777777" w:rsidR="00C82184" w:rsidRPr="002448D7" w:rsidRDefault="00C82184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Education Across Cultures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9363B" w14:textId="77777777" w:rsidR="00C82184" w:rsidRPr="002448D7" w:rsidRDefault="00C82184" w:rsidP="44494070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F396" w14:textId="77777777" w:rsidR="00C82184" w:rsidRDefault="00C8218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82184" w14:paraId="4FDF7549" w14:textId="77777777" w:rsidTr="44494070">
        <w:trPr>
          <w:trHeight w:val="262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496AA" w14:textId="62947AA9" w:rsidR="00C82184" w:rsidRPr="002448D7" w:rsidRDefault="009A18F5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EDU</w:t>
            </w:r>
            <w:r w:rsidR="00C82184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515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CAB37" w14:textId="77777777" w:rsidR="00C82184" w:rsidRPr="002448D7" w:rsidRDefault="00C82184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Computer and Other Technology Appl</w:t>
            </w:r>
            <w:r w:rsidR="25365E67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ications</w:t>
            </w: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in Educ</w:t>
            </w:r>
            <w:r w:rsidR="25365E67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ation</w:t>
            </w:r>
            <w:r w:rsidR="309E0581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B7477" w14:textId="77777777" w:rsidR="00C82184" w:rsidRPr="002448D7" w:rsidRDefault="00C82184" w:rsidP="44494070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D3EC" w14:textId="77777777" w:rsidR="00C82184" w:rsidRDefault="00C8218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82184" w14:paraId="7BA5F2DA" w14:textId="77777777" w:rsidTr="44494070">
        <w:trPr>
          <w:trHeight w:val="281"/>
        </w:trPr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2100C" w14:textId="26D98574" w:rsidR="00C82184" w:rsidRPr="002448D7" w:rsidRDefault="009A18F5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EDU</w:t>
            </w:r>
            <w:r w:rsidR="00C82184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518</w:t>
            </w:r>
          </w:p>
        </w:tc>
        <w:tc>
          <w:tcPr>
            <w:tcW w:w="7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70B78" w14:textId="77777777" w:rsidR="00C82184" w:rsidRPr="002448D7" w:rsidRDefault="00C82184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Inclusio</w:t>
            </w:r>
            <w:r w:rsidR="309E0581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n and Collaboration </w:t>
            </w:r>
          </w:p>
        </w:tc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C039E" w14:textId="77777777" w:rsidR="00C82184" w:rsidRPr="002448D7" w:rsidRDefault="00C82184" w:rsidP="44494070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940D" w14:textId="77777777" w:rsidR="00C82184" w:rsidRDefault="00C8218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E27B00A" w14:textId="77777777" w:rsidR="00C82184" w:rsidRPr="00DD64FB" w:rsidRDefault="00C82184" w:rsidP="44494070">
      <w:pPr>
        <w:rPr>
          <w:rFonts w:ascii="Arial" w:eastAsia="Arial" w:hAnsi="Arial" w:cs="Arial"/>
          <w:b/>
          <w:bCs/>
          <w:sz w:val="14"/>
          <w:szCs w:val="14"/>
        </w:rPr>
      </w:pPr>
    </w:p>
    <w:p w14:paraId="63F5B6D1" w14:textId="77777777" w:rsidR="00C82184" w:rsidRPr="00F71CCA" w:rsidRDefault="00C82184" w:rsidP="44494070">
      <w:pPr>
        <w:ind w:left="-90"/>
        <w:rPr>
          <w:rFonts w:ascii="Arial" w:eastAsia="Arial" w:hAnsi="Arial" w:cs="Arial"/>
          <w:sz w:val="18"/>
          <w:szCs w:val="18"/>
        </w:rPr>
      </w:pPr>
      <w:r w:rsidRPr="44494070">
        <w:rPr>
          <w:rFonts w:ascii="Arial" w:eastAsia="Arial" w:hAnsi="Arial" w:cs="Arial"/>
          <w:b/>
          <w:bCs/>
          <w:sz w:val="18"/>
          <w:szCs w:val="18"/>
        </w:rPr>
        <w:t xml:space="preserve">Directed </w:t>
      </w:r>
      <w:r w:rsidR="002448D7" w:rsidRPr="44494070">
        <w:rPr>
          <w:rFonts w:ascii="Arial" w:eastAsia="Arial" w:hAnsi="Arial" w:cs="Arial"/>
          <w:b/>
          <w:bCs/>
          <w:sz w:val="18"/>
          <w:szCs w:val="18"/>
        </w:rPr>
        <w:t xml:space="preserve">Courses </w:t>
      </w:r>
      <w:r w:rsidR="002448D7" w:rsidRPr="44494070">
        <w:rPr>
          <w:rFonts w:ascii="Arial" w:eastAsia="Arial" w:hAnsi="Arial" w:cs="Arial"/>
          <w:sz w:val="18"/>
          <w:szCs w:val="18"/>
        </w:rPr>
        <w:t>(Not including prerequisite content area courses)</w:t>
      </w:r>
    </w:p>
    <w:tbl>
      <w:tblPr>
        <w:tblW w:w="11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7095"/>
        <w:gridCol w:w="546"/>
        <w:gridCol w:w="1774"/>
      </w:tblGrid>
      <w:tr w:rsidR="00C82184" w14:paraId="1B154F3E" w14:textId="77777777" w:rsidTr="7EBAB375">
        <w:trPr>
          <w:trHeight w:val="283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AE4697" w14:textId="77777777" w:rsidR="00C82184" w:rsidRDefault="00C82184" w:rsidP="44494070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Course #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6F3ACC" w14:textId="77777777" w:rsidR="00C82184" w:rsidRDefault="00C82184" w:rsidP="44494070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AECA70" w14:textId="77777777" w:rsidR="00C82184" w:rsidRDefault="00C82184" w:rsidP="44494070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32ACA9" w14:textId="77777777" w:rsidR="00C82184" w:rsidRDefault="00C82184" w:rsidP="44494070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Semester</w:t>
            </w:r>
          </w:p>
        </w:tc>
      </w:tr>
      <w:tr w:rsidR="002448D7" w14:paraId="3239B6B9" w14:textId="77777777" w:rsidTr="7EBAB375">
        <w:trPr>
          <w:trHeight w:val="283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BBD37" w14:textId="77777777" w:rsidR="002448D7" w:rsidRPr="00691AD3" w:rsidRDefault="005E091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MUSE 397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A86B2" w14:textId="77777777" w:rsidR="002448D7" w:rsidRPr="00691AD3" w:rsidRDefault="005E091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Methods: K-8 Music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999B5" w14:textId="77777777" w:rsidR="002448D7" w:rsidRDefault="005E0914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1E4C" w14:textId="77777777" w:rsidR="002448D7" w:rsidRDefault="002448D7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48D7" w14:paraId="3B82DABC" w14:textId="77777777" w:rsidTr="7EBAB375">
        <w:trPr>
          <w:trHeight w:val="283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7ED85" w14:textId="77777777" w:rsidR="002448D7" w:rsidRPr="00691AD3" w:rsidRDefault="005E091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ARTZ 302A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0DE8D" w14:textId="77777777" w:rsidR="002448D7" w:rsidRPr="00691AD3" w:rsidRDefault="005E091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Elementary School Art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4751B" w14:textId="77777777" w:rsidR="002448D7" w:rsidRDefault="005E0914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FD9C" w14:textId="77777777" w:rsidR="002448D7" w:rsidRDefault="002448D7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48D7" w14:paraId="66AFC835" w14:textId="77777777" w:rsidTr="7EBAB375">
        <w:trPr>
          <w:trHeight w:val="283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8D4BF" w14:textId="77777777" w:rsidR="002448D7" w:rsidRPr="00691AD3" w:rsidRDefault="005E091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THTR 239A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19B36" w14:textId="77777777" w:rsidR="002448D7" w:rsidRPr="00691AD3" w:rsidRDefault="005E0914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Creative Theater/Dance K-8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E884CA" w14:textId="77777777" w:rsidR="002448D7" w:rsidRDefault="005E0914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D5A5" w14:textId="77777777" w:rsidR="002448D7" w:rsidRDefault="002448D7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48D7" w14:paraId="02E5EB82" w14:textId="77777777" w:rsidTr="7EBAB375">
        <w:trPr>
          <w:trHeight w:val="283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E843D" w14:textId="40D97378" w:rsidR="002448D7" w:rsidRPr="00691AD3" w:rsidRDefault="00A42A3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 391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03C9C" w14:textId="08B63E2D" w:rsidR="002448D7" w:rsidRPr="00691AD3" w:rsidRDefault="00A42A3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K-8 Well-being and Physical Education Methods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176D0" w14:textId="77777777" w:rsidR="002448D7" w:rsidRDefault="002448D7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9AB" w14:textId="77777777" w:rsidR="002448D7" w:rsidRDefault="002448D7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48D7" w14:paraId="74850041" w14:textId="77777777" w:rsidTr="7EBAB375">
        <w:trPr>
          <w:trHeight w:val="283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A6B6D" w14:textId="77777777" w:rsidR="002448D7" w:rsidRPr="00691AD3" w:rsidRDefault="003642BF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EDU 331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AD420" w14:textId="77777777" w:rsidR="002448D7" w:rsidRPr="00691AD3" w:rsidRDefault="003642BF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 xml:space="preserve">Literature and Literacy for Children </w:t>
            </w:r>
            <w:r w:rsidR="002448D7" w:rsidRPr="4449407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ED14B" w14:textId="77777777" w:rsidR="002448D7" w:rsidRDefault="00691AD3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77777777" w:rsidR="002448D7" w:rsidRDefault="002448D7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48D7" w14:paraId="19D9A49F" w14:textId="77777777" w:rsidTr="7EBAB375">
        <w:trPr>
          <w:trHeight w:val="283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03697C" w14:textId="77777777" w:rsidR="002448D7" w:rsidRPr="00691AD3" w:rsidRDefault="003642BF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EDU</w:t>
            </w:r>
            <w:r w:rsidR="002448D7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407</w:t>
            </w: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E</w:t>
            </w:r>
          </w:p>
        </w:tc>
        <w:tc>
          <w:tcPr>
            <w:tcW w:w="7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81382F" w14:textId="77777777" w:rsidR="002448D7" w:rsidRPr="00691AD3" w:rsidRDefault="002448D7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Ethics and Policy Issues </w:t>
            </w:r>
          </w:p>
        </w:tc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A90BE3" w14:textId="77777777" w:rsidR="002448D7" w:rsidRDefault="00691AD3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F31CB" w14:textId="77777777" w:rsidR="002448D7" w:rsidRDefault="002448D7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48D7" w14:paraId="16B0B776" w14:textId="77777777" w:rsidTr="7EBAB375">
        <w:trPr>
          <w:trHeight w:val="283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6B151F0" w14:textId="77777777" w:rsidR="002448D7" w:rsidRPr="00691AD3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EDU 395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6742C9" w14:textId="77777777" w:rsidR="002448D7" w:rsidRPr="00691AD3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Clinical Experience: Level 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9841BE" w14:textId="77777777" w:rsidR="002448D7" w:rsidRDefault="004F55BC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3128261" w14:textId="77777777" w:rsidR="002448D7" w:rsidRDefault="002448D7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F55BC" w14:paraId="6B4AD643" w14:textId="77777777" w:rsidTr="7EBAB375">
        <w:trPr>
          <w:trHeight w:val="283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8546014" w14:textId="46D5A27A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 xml:space="preserve">EDU </w:t>
            </w:r>
            <w:r w:rsidR="00A42A32">
              <w:rPr>
                <w:rFonts w:ascii="Arial" w:eastAsia="Arial" w:hAnsi="Arial" w:cs="Arial"/>
                <w:sz w:val="18"/>
                <w:szCs w:val="18"/>
              </w:rPr>
              <w:t>382</w:t>
            </w:r>
          </w:p>
        </w:tc>
        <w:tc>
          <w:tcPr>
            <w:tcW w:w="7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A1BC9F" w14:textId="59616D81" w:rsidR="004F55BC" w:rsidRDefault="00A42A3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Assessment, Curriculum, and Instruction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4AAD78" w14:textId="77777777" w:rsidR="004F55BC" w:rsidRDefault="004F55BC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101652C" w14:textId="77777777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F55BC" w14:paraId="5B700853" w14:textId="77777777" w:rsidTr="7EBAB375">
        <w:trPr>
          <w:trHeight w:val="283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3C0D86D" w14:textId="77777777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EDU 397</w:t>
            </w:r>
          </w:p>
        </w:tc>
        <w:tc>
          <w:tcPr>
            <w:tcW w:w="70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4537E8" w14:textId="09B2E048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Methods: PK-4 Early Numeracy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39319E" w14:textId="77777777" w:rsidR="004F55BC" w:rsidRDefault="004F55BC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B99056E" w14:textId="77777777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F55BC" w14:paraId="4FFD5513" w14:textId="77777777" w:rsidTr="7EBAB375">
        <w:trPr>
          <w:trHeight w:val="283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DB225C" w14:textId="77777777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EDU 397</w:t>
            </w:r>
          </w:p>
        </w:tc>
        <w:tc>
          <w:tcPr>
            <w:tcW w:w="70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D73C3" w14:textId="2E52EBA5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Methods: PK-3 Early Literacy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3C4372" w14:textId="77777777" w:rsidR="004F55BC" w:rsidRDefault="004F55BC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F55BC" w14:paraId="6A79758A" w14:textId="77777777" w:rsidTr="7EBAB375">
        <w:trPr>
          <w:trHeight w:val="283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F0A6559" w14:textId="77777777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EDU 395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301C6F" w14:textId="77777777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Clinical Experience: Level 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B20A0C" w14:textId="77777777" w:rsidR="004F55BC" w:rsidRDefault="004F55BC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DDBEF00" w14:textId="77777777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F55BC" w14:paraId="26016011" w14:textId="77777777" w:rsidTr="7EBAB375">
        <w:trPr>
          <w:trHeight w:val="283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9E715B" w14:textId="77777777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EDU 339</w:t>
            </w:r>
          </w:p>
        </w:tc>
        <w:tc>
          <w:tcPr>
            <w:tcW w:w="70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91937" w14:textId="3E26E957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Methods: PK-8 Language Arts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CE27A1" w14:textId="77777777" w:rsidR="004F55BC" w:rsidRDefault="004F55BC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F55BC" w14:paraId="597D6A91" w14:textId="77777777" w:rsidTr="7EBAB375">
        <w:trPr>
          <w:trHeight w:val="283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ABDC768" w14:textId="43A7DB5B" w:rsidR="004F55BC" w:rsidRPr="00A42A32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42A32">
              <w:rPr>
                <w:rFonts w:ascii="Arial" w:eastAsia="Arial" w:hAnsi="Arial" w:cs="Arial"/>
                <w:sz w:val="18"/>
                <w:szCs w:val="18"/>
              </w:rPr>
              <w:t xml:space="preserve">EDU </w:t>
            </w:r>
            <w:r w:rsidR="00A42A32" w:rsidRPr="00A42A32">
              <w:rPr>
                <w:rFonts w:ascii="Arial" w:eastAsia="Arial" w:hAnsi="Arial" w:cs="Arial"/>
                <w:sz w:val="18"/>
                <w:szCs w:val="18"/>
              </w:rPr>
              <w:t>395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2D52F4CC" w14:textId="77777777" w:rsidR="004F55BC" w:rsidRPr="00A42A32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42A32">
              <w:rPr>
                <w:rFonts w:ascii="Arial" w:eastAsia="Arial" w:hAnsi="Arial" w:cs="Arial"/>
                <w:sz w:val="18"/>
                <w:szCs w:val="18"/>
              </w:rPr>
              <w:t>Clinical Experience: Level 3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49FAAB8" w14:textId="77777777" w:rsidR="004F55BC" w:rsidRPr="00A42A32" w:rsidRDefault="004F55BC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42A32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CF2D8B6" w14:textId="77777777" w:rsidR="004F55BC" w:rsidRPr="00A42A32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F55BC" w14:paraId="6BCF9F56" w14:textId="77777777" w:rsidTr="7EBAB375">
        <w:trPr>
          <w:trHeight w:val="283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9142B27" w14:textId="77777777" w:rsidR="004F55BC" w:rsidRPr="007434F5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 xml:space="preserve">EDU 340 </w:t>
            </w:r>
          </w:p>
        </w:tc>
        <w:tc>
          <w:tcPr>
            <w:tcW w:w="70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13D6F65" w14:textId="77777777" w:rsidR="004F55BC" w:rsidRPr="007434F5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Classroom Management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8A26C19" w14:textId="77777777" w:rsidR="004F55BC" w:rsidRPr="007434F5" w:rsidRDefault="004F55BC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FB78278" w14:textId="77777777" w:rsidR="004F55BC" w:rsidRDefault="004F55BC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448D7" w14:paraId="12A9F2E3" w14:textId="77777777" w:rsidTr="7EBAB375">
        <w:trPr>
          <w:trHeight w:val="283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044CF5D" w14:textId="77777777" w:rsidR="002448D7" w:rsidRPr="00691AD3" w:rsidRDefault="003642BF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EDU 497</w:t>
            </w:r>
          </w:p>
        </w:tc>
        <w:tc>
          <w:tcPr>
            <w:tcW w:w="70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2990DC9" w14:textId="77777777" w:rsidR="002448D7" w:rsidRPr="00691AD3" w:rsidRDefault="003642BF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Methods:</w:t>
            </w:r>
            <w:r w:rsidR="002448D7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  <w:r w:rsidR="00E16DD8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5</w:t>
            </w: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-8 </w:t>
            </w:r>
            <w:r w:rsidR="002448D7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Math</w:t>
            </w: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ematics</w:t>
            </w:r>
            <w:r w:rsidR="002448D7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1B6E75B" w14:textId="77777777" w:rsidR="002448D7" w:rsidRPr="00DD64FB" w:rsidRDefault="00691AD3" w:rsidP="44494070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FC39945" w14:textId="77777777" w:rsidR="002448D7" w:rsidRDefault="002448D7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42BF" w14:paraId="2EE642DC" w14:textId="77777777" w:rsidTr="7EBAB375">
        <w:trPr>
          <w:trHeight w:val="283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6953246" w14:textId="77777777" w:rsidR="003642BF" w:rsidRPr="00691AD3" w:rsidRDefault="003642BF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EDU 497</w:t>
            </w:r>
          </w:p>
        </w:tc>
        <w:tc>
          <w:tcPr>
            <w:tcW w:w="70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60E5F29" w14:textId="77777777" w:rsidR="003642BF" w:rsidRPr="00691AD3" w:rsidRDefault="003642BF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Methods: K-8 Social Studies 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6517A15" w14:textId="77777777" w:rsidR="003642BF" w:rsidRPr="00DD64FB" w:rsidRDefault="00691AD3" w:rsidP="44494070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562CB0E" w14:textId="77777777" w:rsidR="003642BF" w:rsidRDefault="003642BF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42BF" w14:paraId="33CF67B1" w14:textId="77777777" w:rsidTr="7EBAB375">
        <w:trPr>
          <w:trHeight w:val="283"/>
        </w:trPr>
        <w:tc>
          <w:tcPr>
            <w:tcW w:w="165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D865ADD" w14:textId="77777777" w:rsidR="003642BF" w:rsidRPr="00691AD3" w:rsidRDefault="003642BF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EDU 497</w:t>
            </w:r>
          </w:p>
        </w:tc>
        <w:tc>
          <w:tcPr>
            <w:tcW w:w="709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3C2AC9A" w14:textId="77777777" w:rsidR="003642BF" w:rsidRPr="00691AD3" w:rsidRDefault="003642BF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Methods: K-8 Science 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14CC84A" w14:textId="77777777" w:rsidR="003642BF" w:rsidRPr="00DD64FB" w:rsidRDefault="00691AD3" w:rsidP="44494070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4CE0A41" w14:textId="77777777" w:rsidR="003642BF" w:rsidRDefault="003642BF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42BF" w14:paraId="71C0982D" w14:textId="77777777" w:rsidTr="7EBAB375">
        <w:trPr>
          <w:trHeight w:val="283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E9D27D" w14:textId="77777777" w:rsidR="003642BF" w:rsidRPr="00691AD3" w:rsidRDefault="003642BF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EDU 497</w:t>
            </w:r>
          </w:p>
        </w:tc>
        <w:tc>
          <w:tcPr>
            <w:tcW w:w="709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AF1D" w14:textId="77777777" w:rsidR="003642BF" w:rsidRPr="00691AD3" w:rsidRDefault="003642BF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Methods: </w:t>
            </w:r>
            <w:r w:rsidR="00E16DD8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4</w:t>
            </w: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-8 Reading 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F3F337" w14:textId="77777777" w:rsidR="003642BF" w:rsidRPr="00DD64FB" w:rsidRDefault="00691AD3" w:rsidP="44494070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3642BF" w:rsidRDefault="003642BF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42BF" w14:paraId="37ED0CBF" w14:textId="77777777" w:rsidTr="7EBAB375">
        <w:trPr>
          <w:trHeight w:val="283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4F2304" w14:textId="50F56F6B" w:rsidR="003642BF" w:rsidRPr="00691AD3" w:rsidRDefault="009A18F5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yellow"/>
              </w:rPr>
              <w:t>EDU 595</w:t>
            </w:r>
          </w:p>
        </w:tc>
        <w:tc>
          <w:tcPr>
            <w:tcW w:w="70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8B4DFA" w14:textId="71A054C1" w:rsidR="003642BF" w:rsidRPr="00691AD3" w:rsidRDefault="00691AD3" w:rsidP="44494070">
            <w:pPr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 xml:space="preserve">Supervised </w:t>
            </w:r>
            <w:r w:rsidR="003642BF" w:rsidRPr="44494070">
              <w:rPr>
                <w:rFonts w:ascii="Arial" w:eastAsia="Arial" w:hAnsi="Arial" w:cs="Arial"/>
                <w:sz w:val="18"/>
                <w:szCs w:val="18"/>
                <w:highlight w:val="yellow"/>
              </w:rPr>
              <w:t>Teaching Internship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B0A208" w14:textId="77777777" w:rsidR="003642BF" w:rsidRPr="00DD64FB" w:rsidRDefault="00691AD3" w:rsidP="44494070">
            <w:pPr>
              <w:jc w:val="center"/>
              <w:rPr>
                <w:rFonts w:ascii="Arial" w:eastAsia="Arial" w:hAnsi="Arial" w:cs="Arial"/>
                <w:sz w:val="18"/>
                <w:szCs w:val="18"/>
                <w:highlight w:val="yellow"/>
              </w:rPr>
            </w:pPr>
            <w:r w:rsidRPr="00A42A32">
              <w:rPr>
                <w:rFonts w:ascii="Arial" w:eastAsia="Arial" w:hAnsi="Arial" w:cs="Arial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D98A12B" w14:textId="77777777" w:rsidR="003642BF" w:rsidRDefault="003642BF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642BF" w14:paraId="550F844C" w14:textId="77777777" w:rsidTr="7EBAB375">
        <w:trPr>
          <w:trHeight w:val="283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DC4888" w14:textId="3C620B11" w:rsidR="003642BF" w:rsidRPr="00691AD3" w:rsidRDefault="009A18F5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EDU</w:t>
            </w:r>
            <w:r w:rsidR="003642BF" w:rsidRPr="44494070">
              <w:rPr>
                <w:rFonts w:ascii="Arial" w:eastAsia="Arial" w:hAnsi="Arial" w:cs="Arial"/>
                <w:sz w:val="18"/>
                <w:szCs w:val="18"/>
              </w:rPr>
              <w:t xml:space="preserve"> 594</w:t>
            </w:r>
          </w:p>
        </w:tc>
        <w:tc>
          <w:tcPr>
            <w:tcW w:w="709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350A9" w14:textId="61962792" w:rsidR="003642BF" w:rsidRPr="00691AD3" w:rsidRDefault="7EBAB375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7EBAB375">
              <w:rPr>
                <w:rFonts w:ascii="Arial" w:eastAsia="Arial" w:hAnsi="Arial" w:cs="Arial"/>
                <w:sz w:val="18"/>
                <w:szCs w:val="18"/>
              </w:rPr>
              <w:t>Applied Research and Reflective Practice</w:t>
            </w:r>
          </w:p>
        </w:tc>
        <w:tc>
          <w:tcPr>
            <w:tcW w:w="5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F14E3C" w14:textId="77777777" w:rsidR="003642BF" w:rsidRDefault="00DD64FB" w:rsidP="4449407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774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3642BF" w:rsidRDefault="003642BF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97CC1D" w14:textId="77777777" w:rsidR="00C82184" w:rsidRPr="00DD64FB" w:rsidRDefault="00C82184" w:rsidP="44494070">
      <w:pPr>
        <w:rPr>
          <w:rFonts w:ascii="Arial" w:eastAsia="Arial" w:hAnsi="Arial" w:cs="Arial"/>
          <w:sz w:val="14"/>
          <w:szCs w:val="14"/>
        </w:rPr>
      </w:pPr>
    </w:p>
    <w:p w14:paraId="40A752D9" w14:textId="4BAD777E" w:rsidR="4EA18D3C" w:rsidRDefault="4EA18D3C" w:rsidP="00F811F4">
      <w:pPr>
        <w:rPr>
          <w:rFonts w:ascii="Arial" w:eastAsia="Arial" w:hAnsi="Arial" w:cs="Arial"/>
          <w:sz w:val="20"/>
          <w:szCs w:val="20"/>
        </w:rPr>
      </w:pPr>
      <w:r w:rsidRPr="44494070">
        <w:rPr>
          <w:rFonts w:ascii="Arial" w:eastAsia="Arial" w:hAnsi="Arial" w:cs="Arial"/>
          <w:sz w:val="20"/>
          <w:szCs w:val="20"/>
        </w:rPr>
        <w:t xml:space="preserve">All requirements for the degree must be completed within six years, including successful completion of a departmental comprehensive examination and 36 graduate credits minimum. Students must file an "Application for Graduation" form by the deadline listed on the Graduate School website, umt.edu/grad. </w:t>
      </w:r>
    </w:p>
    <w:p w14:paraId="11C89891" w14:textId="696D1A11" w:rsidR="44494070" w:rsidRDefault="44494070" w:rsidP="44494070">
      <w:pPr>
        <w:rPr>
          <w:rFonts w:ascii="Arial" w:eastAsia="Arial" w:hAnsi="Arial" w:cs="Arial"/>
          <w:sz w:val="18"/>
          <w:szCs w:val="18"/>
        </w:rPr>
      </w:pPr>
    </w:p>
    <w:p w14:paraId="64182B2E" w14:textId="4D7788EC" w:rsidR="00E9425B" w:rsidRPr="00415F8D" w:rsidRDefault="00E9425B" w:rsidP="44494070">
      <w:pPr>
        <w:jc w:val="center"/>
        <w:rPr>
          <w:rFonts w:ascii="Arial" w:eastAsia="Arial" w:hAnsi="Arial" w:cs="Arial"/>
          <w:sz w:val="18"/>
          <w:szCs w:val="18"/>
        </w:rPr>
      </w:pPr>
      <w:r w:rsidRPr="44494070">
        <w:rPr>
          <w:rFonts w:ascii="Arial" w:eastAsia="Arial" w:hAnsi="Arial" w:cs="Arial"/>
          <w:sz w:val="18"/>
          <w:szCs w:val="18"/>
        </w:rPr>
        <w:br w:type="page"/>
      </w:r>
    </w:p>
    <w:p w14:paraId="4C981065" w14:textId="3EE74F74" w:rsidR="00E9425B" w:rsidRPr="00415F8D" w:rsidRDefault="00E9425B" w:rsidP="44494070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</w:p>
    <w:p w14:paraId="6C9C5AF3" w14:textId="5F78FABA" w:rsidR="00E9425B" w:rsidRPr="00415F8D" w:rsidRDefault="00415F8D" w:rsidP="44494070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44494070">
        <w:rPr>
          <w:rFonts w:ascii="Arial" w:eastAsia="Arial" w:hAnsi="Arial" w:cs="Arial"/>
          <w:b/>
          <w:bCs/>
          <w:sz w:val="18"/>
          <w:szCs w:val="18"/>
        </w:rPr>
        <w:t xml:space="preserve">Combined Master of Education (M.Ed.) and Elementary </w:t>
      </w:r>
      <w:r w:rsidR="007B31C5" w:rsidRPr="44494070">
        <w:rPr>
          <w:rFonts w:ascii="Arial" w:eastAsia="Arial" w:hAnsi="Arial" w:cs="Arial"/>
          <w:b/>
          <w:bCs/>
          <w:sz w:val="18"/>
          <w:szCs w:val="18"/>
        </w:rPr>
        <w:t xml:space="preserve">K-8 </w:t>
      </w:r>
      <w:r w:rsidRPr="44494070">
        <w:rPr>
          <w:rFonts w:ascii="Arial" w:eastAsia="Arial" w:hAnsi="Arial" w:cs="Arial"/>
          <w:b/>
          <w:bCs/>
          <w:sz w:val="18"/>
          <w:szCs w:val="18"/>
        </w:rPr>
        <w:t xml:space="preserve">Licensure </w:t>
      </w:r>
    </w:p>
    <w:p w14:paraId="29734D17" w14:textId="77777777" w:rsidR="00E9425B" w:rsidRPr="00415F8D" w:rsidRDefault="00E9425B" w:rsidP="44494070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44494070">
        <w:rPr>
          <w:rFonts w:ascii="Arial" w:eastAsia="Arial" w:hAnsi="Arial" w:cs="Arial"/>
          <w:b/>
          <w:bCs/>
          <w:sz w:val="18"/>
          <w:szCs w:val="18"/>
        </w:rPr>
        <w:t xml:space="preserve">Department of </w:t>
      </w:r>
      <w:r w:rsidR="00E16DD8" w:rsidRPr="44494070">
        <w:rPr>
          <w:rFonts w:ascii="Arial" w:eastAsia="Arial" w:hAnsi="Arial" w:cs="Arial"/>
          <w:b/>
          <w:bCs/>
          <w:sz w:val="18"/>
          <w:szCs w:val="18"/>
        </w:rPr>
        <w:t>Teaching and Learning</w:t>
      </w:r>
    </w:p>
    <w:p w14:paraId="6780170A" w14:textId="77777777" w:rsidR="00E9425B" w:rsidRPr="00415F8D" w:rsidRDefault="00E9425B" w:rsidP="44494070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44494070">
        <w:rPr>
          <w:rFonts w:ascii="Arial" w:eastAsia="Arial" w:hAnsi="Arial" w:cs="Arial"/>
          <w:b/>
          <w:bCs/>
          <w:sz w:val="18"/>
          <w:szCs w:val="18"/>
        </w:rPr>
        <w:t xml:space="preserve">Phyllis J. Washington College of Education </w:t>
      </w:r>
    </w:p>
    <w:p w14:paraId="5A878A9B" w14:textId="77777777" w:rsidR="00E9425B" w:rsidRPr="00415F8D" w:rsidRDefault="00E9425B" w:rsidP="44494070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44494070">
        <w:rPr>
          <w:rFonts w:ascii="Arial" w:eastAsia="Arial" w:hAnsi="Arial" w:cs="Arial"/>
          <w:b/>
          <w:bCs/>
          <w:sz w:val="18"/>
          <w:szCs w:val="18"/>
        </w:rPr>
        <w:t>University of Montana</w:t>
      </w:r>
    </w:p>
    <w:p w14:paraId="3FE9F23F" w14:textId="77777777" w:rsidR="00E9425B" w:rsidRDefault="00E9425B" w:rsidP="44494070">
      <w:pPr>
        <w:rPr>
          <w:rFonts w:ascii="Arial" w:eastAsia="Arial" w:hAnsi="Arial" w:cs="Arial"/>
          <w:sz w:val="18"/>
          <w:szCs w:val="18"/>
        </w:rPr>
      </w:pPr>
    </w:p>
    <w:p w14:paraId="1F72F646" w14:textId="77777777" w:rsidR="00CA1838" w:rsidRPr="00E9425B" w:rsidRDefault="00CA1838" w:rsidP="44494070">
      <w:pPr>
        <w:rPr>
          <w:rFonts w:ascii="Arial" w:eastAsia="Arial" w:hAnsi="Arial" w:cs="Arial"/>
          <w:sz w:val="18"/>
          <w:szCs w:val="18"/>
        </w:rPr>
      </w:pPr>
    </w:p>
    <w:p w14:paraId="123FAF79" w14:textId="0953336F" w:rsidR="00E9425B" w:rsidRPr="00E16DD8" w:rsidRDefault="00E16DD8" w:rsidP="44494070">
      <w:pPr>
        <w:rPr>
          <w:rFonts w:ascii="Arial" w:eastAsia="Arial" w:hAnsi="Arial" w:cs="Arial"/>
          <w:sz w:val="18"/>
          <w:szCs w:val="18"/>
        </w:rPr>
      </w:pPr>
      <w:r w:rsidRPr="44494070">
        <w:rPr>
          <w:rFonts w:ascii="Arial" w:eastAsia="Arial" w:hAnsi="Arial" w:cs="Arial"/>
          <w:sz w:val="18"/>
          <w:szCs w:val="18"/>
        </w:rPr>
        <w:t xml:space="preserve">Core content coursework is required for all individuals seeking initial elementary teaching licensure through the University of Montana educator preparation programs. </w:t>
      </w:r>
      <w:r w:rsidR="619CF828" w:rsidRPr="44494070">
        <w:rPr>
          <w:rFonts w:ascii="Arial" w:eastAsia="Arial" w:hAnsi="Arial" w:cs="Arial"/>
          <w:sz w:val="18"/>
          <w:szCs w:val="18"/>
        </w:rPr>
        <w:t>Those in the M.Ed. program must document completion of the following content through their undergraduate coursework: A</w:t>
      </w:r>
      <w:r w:rsidRPr="44494070">
        <w:rPr>
          <w:rFonts w:ascii="Arial" w:eastAsia="Arial" w:hAnsi="Arial" w:cs="Arial"/>
          <w:sz w:val="18"/>
          <w:szCs w:val="18"/>
        </w:rPr>
        <w:t xml:space="preserve"> minimum of 3 credits of college-level composition, 9 credits of math directly related to elementary education, 9 credits of science, and 9 credits of social studies. For any content not previously completed, coursework must be completed as part of the M.Ed. program of study. </w:t>
      </w:r>
    </w:p>
    <w:p w14:paraId="08CE6F91" w14:textId="77777777" w:rsidR="00415F8D" w:rsidRPr="00E9425B" w:rsidRDefault="00415F8D" w:rsidP="44494070">
      <w:pPr>
        <w:ind w:left="720"/>
        <w:rPr>
          <w:rFonts w:ascii="Arial" w:eastAsia="Arial" w:hAnsi="Arial" w:cs="Arial"/>
          <w:sz w:val="18"/>
          <w:szCs w:val="18"/>
        </w:rPr>
      </w:pPr>
    </w:p>
    <w:p w14:paraId="28BFFC29" w14:textId="15F158CF" w:rsidR="00AE50C0" w:rsidRDefault="00E9425B" w:rsidP="44494070">
      <w:pPr>
        <w:rPr>
          <w:rFonts w:ascii="Arial" w:eastAsia="Arial" w:hAnsi="Arial" w:cs="Arial"/>
          <w:sz w:val="18"/>
          <w:szCs w:val="18"/>
        </w:rPr>
      </w:pPr>
      <w:r w:rsidRPr="44494070">
        <w:rPr>
          <w:rFonts w:ascii="Arial" w:eastAsia="Arial" w:hAnsi="Arial" w:cs="Arial"/>
          <w:sz w:val="18"/>
          <w:szCs w:val="18"/>
        </w:rPr>
        <w:t xml:space="preserve">If your undergraduate preparation does not meet some of the above </w:t>
      </w:r>
      <w:r w:rsidR="00386C60" w:rsidRPr="44494070">
        <w:rPr>
          <w:rFonts w:ascii="Arial" w:eastAsia="Arial" w:hAnsi="Arial" w:cs="Arial"/>
          <w:sz w:val="18"/>
          <w:szCs w:val="18"/>
        </w:rPr>
        <w:t xml:space="preserve">content </w:t>
      </w:r>
      <w:r w:rsidRPr="44494070">
        <w:rPr>
          <w:rFonts w:ascii="Arial" w:eastAsia="Arial" w:hAnsi="Arial" w:cs="Arial"/>
          <w:sz w:val="18"/>
          <w:szCs w:val="18"/>
        </w:rPr>
        <w:t xml:space="preserve">requirements, you do not have to complete these prior to admission. </w:t>
      </w:r>
      <w:r w:rsidR="00E16DD8" w:rsidRPr="44494070">
        <w:rPr>
          <w:rFonts w:ascii="Arial" w:eastAsia="Arial" w:hAnsi="Arial" w:cs="Arial"/>
          <w:sz w:val="18"/>
          <w:szCs w:val="18"/>
        </w:rPr>
        <w:t>However,</w:t>
      </w:r>
      <w:r w:rsidRPr="44494070">
        <w:rPr>
          <w:rFonts w:ascii="Arial" w:eastAsia="Arial" w:hAnsi="Arial" w:cs="Arial"/>
          <w:sz w:val="18"/>
          <w:szCs w:val="18"/>
        </w:rPr>
        <w:t xml:space="preserve"> these program requirements must be met prior to the </w:t>
      </w:r>
      <w:r w:rsidR="00E16DD8" w:rsidRPr="44494070">
        <w:rPr>
          <w:rFonts w:ascii="Arial" w:eastAsia="Arial" w:hAnsi="Arial" w:cs="Arial"/>
          <w:sz w:val="18"/>
          <w:szCs w:val="18"/>
        </w:rPr>
        <w:t>Level 3</w:t>
      </w:r>
      <w:r w:rsidRPr="44494070">
        <w:rPr>
          <w:rFonts w:ascii="Arial" w:eastAsia="Arial" w:hAnsi="Arial" w:cs="Arial"/>
          <w:sz w:val="18"/>
          <w:szCs w:val="18"/>
        </w:rPr>
        <w:t xml:space="preserve"> methods </w:t>
      </w:r>
      <w:r w:rsidR="00E16DD8" w:rsidRPr="44494070">
        <w:rPr>
          <w:rFonts w:ascii="Arial" w:eastAsia="Arial" w:hAnsi="Arial" w:cs="Arial"/>
          <w:sz w:val="18"/>
          <w:szCs w:val="18"/>
        </w:rPr>
        <w:t xml:space="preserve">courses and </w:t>
      </w:r>
      <w:r w:rsidR="00F811F4">
        <w:rPr>
          <w:rFonts w:ascii="Arial" w:eastAsia="Arial" w:hAnsi="Arial" w:cs="Arial"/>
          <w:sz w:val="18"/>
          <w:szCs w:val="18"/>
        </w:rPr>
        <w:t>EDU</w:t>
      </w:r>
      <w:r w:rsidR="00E16DD8" w:rsidRPr="44494070">
        <w:rPr>
          <w:rFonts w:ascii="Arial" w:eastAsia="Arial" w:hAnsi="Arial" w:cs="Arial"/>
          <w:sz w:val="18"/>
          <w:szCs w:val="18"/>
        </w:rPr>
        <w:t xml:space="preserve"> 59</w:t>
      </w:r>
      <w:r w:rsidR="00F811F4">
        <w:rPr>
          <w:rFonts w:ascii="Arial" w:eastAsia="Arial" w:hAnsi="Arial" w:cs="Arial"/>
          <w:sz w:val="18"/>
          <w:szCs w:val="18"/>
        </w:rPr>
        <w:t>5</w:t>
      </w:r>
      <w:r w:rsidR="00E16DD8" w:rsidRPr="44494070">
        <w:rPr>
          <w:rFonts w:ascii="Arial" w:eastAsia="Arial" w:hAnsi="Arial" w:cs="Arial"/>
          <w:sz w:val="18"/>
          <w:szCs w:val="18"/>
        </w:rPr>
        <w:t xml:space="preserve"> supervised teaching internship.</w:t>
      </w:r>
      <w:r w:rsidRPr="44494070">
        <w:rPr>
          <w:rFonts w:ascii="Arial" w:eastAsia="Arial" w:hAnsi="Arial" w:cs="Arial"/>
          <w:sz w:val="18"/>
          <w:szCs w:val="18"/>
        </w:rPr>
        <w:t xml:space="preserve"> </w:t>
      </w:r>
    </w:p>
    <w:p w14:paraId="61CDCEAD" w14:textId="77777777" w:rsidR="00AE50C0" w:rsidRDefault="00AE50C0" w:rsidP="44494070">
      <w:pPr>
        <w:rPr>
          <w:rFonts w:ascii="Arial" w:eastAsia="Arial" w:hAnsi="Arial" w:cs="Arial"/>
          <w:sz w:val="18"/>
          <w:szCs w:val="18"/>
        </w:rPr>
      </w:pPr>
    </w:p>
    <w:p w14:paraId="191DF1A1" w14:textId="77777777" w:rsidR="00E9425B" w:rsidRPr="00E9425B" w:rsidRDefault="00E9425B" w:rsidP="44494070">
      <w:pPr>
        <w:rPr>
          <w:rFonts w:ascii="Arial" w:eastAsia="Arial" w:hAnsi="Arial" w:cs="Arial"/>
          <w:sz w:val="18"/>
          <w:szCs w:val="18"/>
        </w:rPr>
      </w:pPr>
      <w:r w:rsidRPr="44494070">
        <w:rPr>
          <w:rFonts w:ascii="Arial" w:eastAsia="Arial" w:hAnsi="Arial" w:cs="Arial"/>
          <w:b/>
          <w:bCs/>
          <w:sz w:val="18"/>
          <w:szCs w:val="18"/>
        </w:rPr>
        <w:t xml:space="preserve">Please consult the licensure </w:t>
      </w:r>
      <w:r w:rsidR="009A5F4F" w:rsidRPr="44494070">
        <w:rPr>
          <w:rFonts w:ascii="Arial" w:eastAsia="Arial" w:hAnsi="Arial" w:cs="Arial"/>
          <w:b/>
          <w:bCs/>
          <w:sz w:val="18"/>
          <w:szCs w:val="18"/>
        </w:rPr>
        <w:t>manager</w:t>
      </w:r>
      <w:r w:rsidRPr="44494070">
        <w:rPr>
          <w:rFonts w:ascii="Arial" w:eastAsia="Arial" w:hAnsi="Arial" w:cs="Arial"/>
          <w:b/>
          <w:bCs/>
          <w:sz w:val="18"/>
          <w:szCs w:val="18"/>
        </w:rPr>
        <w:t xml:space="preserve"> in </w:t>
      </w:r>
      <w:r w:rsidR="00E16DD8" w:rsidRPr="44494070">
        <w:rPr>
          <w:rFonts w:ascii="Arial" w:eastAsia="Arial" w:hAnsi="Arial" w:cs="Arial"/>
          <w:b/>
          <w:bCs/>
          <w:sz w:val="18"/>
          <w:szCs w:val="18"/>
        </w:rPr>
        <w:t>Teacher Education Services</w:t>
      </w:r>
      <w:r w:rsidRPr="44494070">
        <w:rPr>
          <w:rFonts w:ascii="Arial" w:eastAsia="Arial" w:hAnsi="Arial" w:cs="Arial"/>
          <w:b/>
          <w:bCs/>
          <w:sz w:val="18"/>
          <w:szCs w:val="18"/>
        </w:rPr>
        <w:t xml:space="preserve"> for approval of all licensure coursework at or before the start of your first term.</w:t>
      </w:r>
    </w:p>
    <w:p w14:paraId="6BB9E253" w14:textId="77777777" w:rsidR="00E9425B" w:rsidRDefault="00E9425B" w:rsidP="44494070">
      <w:pPr>
        <w:rPr>
          <w:rFonts w:ascii="Arial" w:eastAsia="Arial" w:hAnsi="Arial" w:cs="Arial"/>
          <w:sz w:val="18"/>
          <w:szCs w:val="18"/>
        </w:rPr>
      </w:pPr>
    </w:p>
    <w:p w14:paraId="23DE523C" w14:textId="77777777" w:rsidR="00D44DC1" w:rsidRPr="00E9425B" w:rsidRDefault="00D44DC1" w:rsidP="44494070">
      <w:pPr>
        <w:rPr>
          <w:rFonts w:ascii="Arial" w:eastAsia="Arial" w:hAnsi="Arial" w:cs="Arial"/>
          <w:sz w:val="18"/>
          <w:szCs w:val="18"/>
        </w:rPr>
      </w:pPr>
    </w:p>
    <w:p w14:paraId="52E56223" w14:textId="77777777" w:rsidR="00E9425B" w:rsidRDefault="00E9425B" w:rsidP="44494070">
      <w:pPr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6"/>
        <w:gridCol w:w="934"/>
        <w:gridCol w:w="236"/>
        <w:gridCol w:w="236"/>
        <w:gridCol w:w="1474"/>
        <w:gridCol w:w="2880"/>
      </w:tblGrid>
      <w:tr w:rsidR="00AE50C0" w:rsidRPr="0082661F" w14:paraId="50B7DBDB" w14:textId="77777777" w:rsidTr="44494070">
        <w:trPr>
          <w:trHeight w:val="388"/>
          <w:jc w:val="center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7B49D" w14:textId="77777777" w:rsidR="00AE50C0" w:rsidRPr="0082661F" w:rsidRDefault="37923B22" w:rsidP="44494070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Requirement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46851" w14:textId="77777777" w:rsidR="00AE50C0" w:rsidRPr="0082661F" w:rsidRDefault="37923B22" w:rsidP="44494070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Equivalent Course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F26AA" w14:textId="77777777" w:rsidR="00AE50C0" w:rsidRPr="0082661F" w:rsidRDefault="37923B22" w:rsidP="44494070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Semester to Complete</w:t>
            </w:r>
          </w:p>
        </w:tc>
      </w:tr>
      <w:tr w:rsidR="00AE50C0" w:rsidRPr="0082661F" w14:paraId="64FC80B2" w14:textId="77777777" w:rsidTr="44494070">
        <w:trPr>
          <w:trHeight w:val="388"/>
          <w:jc w:val="center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119BF" w14:textId="77777777" w:rsidR="00AE50C0" w:rsidRPr="0082661F" w:rsidRDefault="00E16DD8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College Writing/Composition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547A01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43CB0F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50C0" w:rsidRPr="0082661F" w14:paraId="52D2C217" w14:textId="77777777" w:rsidTr="44494070">
        <w:trPr>
          <w:trHeight w:val="413"/>
          <w:jc w:val="center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1DB4C" w14:textId="77777777" w:rsidR="00AE50C0" w:rsidRPr="0082661F" w:rsidRDefault="37923B2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M 13</w:t>
            </w:r>
            <w:r w:rsidR="00E16DD8" w:rsidRPr="44494070">
              <w:rPr>
                <w:rFonts w:ascii="Arial" w:eastAsia="Arial" w:hAnsi="Arial" w:cs="Arial"/>
                <w:sz w:val="18"/>
                <w:szCs w:val="18"/>
              </w:rPr>
              <w:t xml:space="preserve">2 Numbers &amp; </w:t>
            </w:r>
            <w:r w:rsidR="00386C60" w:rsidRPr="44494070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E16DD8" w:rsidRPr="44494070">
              <w:rPr>
                <w:rFonts w:ascii="Arial" w:eastAsia="Arial" w:hAnsi="Arial" w:cs="Arial"/>
                <w:sz w:val="18"/>
                <w:szCs w:val="18"/>
              </w:rPr>
              <w:t xml:space="preserve">ps K-8 </w:t>
            </w:r>
            <w:proofErr w:type="spellStart"/>
            <w:r w:rsidR="00E16DD8" w:rsidRPr="44494070">
              <w:rPr>
                <w:rFonts w:ascii="Arial" w:eastAsia="Arial" w:hAnsi="Arial" w:cs="Arial"/>
                <w:sz w:val="18"/>
                <w:szCs w:val="18"/>
              </w:rPr>
              <w:t>Tchrs</w:t>
            </w:r>
            <w:proofErr w:type="spellEnd"/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459315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7F28F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50C0" w:rsidRPr="0082661F" w14:paraId="47F6D0BC" w14:textId="77777777" w:rsidTr="44494070">
        <w:trPr>
          <w:trHeight w:val="388"/>
          <w:jc w:val="center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64CE7" w14:textId="77777777" w:rsidR="00AE50C0" w:rsidRPr="0082661F" w:rsidRDefault="00E16DD8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 xml:space="preserve">M 133 </w:t>
            </w:r>
            <w:proofErr w:type="spellStart"/>
            <w:r w:rsidRPr="44494070">
              <w:rPr>
                <w:rFonts w:ascii="Arial" w:eastAsia="Arial" w:hAnsi="Arial" w:cs="Arial"/>
                <w:sz w:val="18"/>
                <w:szCs w:val="18"/>
              </w:rPr>
              <w:t>Geom</w:t>
            </w:r>
            <w:proofErr w:type="spellEnd"/>
            <w:r w:rsidRPr="44494070">
              <w:rPr>
                <w:rFonts w:ascii="Arial" w:eastAsia="Arial" w:hAnsi="Arial" w:cs="Arial"/>
                <w:sz w:val="18"/>
                <w:szCs w:val="18"/>
              </w:rPr>
              <w:t xml:space="preserve"> &amp; </w:t>
            </w:r>
            <w:proofErr w:type="spellStart"/>
            <w:r w:rsidRPr="44494070">
              <w:rPr>
                <w:rFonts w:ascii="Arial" w:eastAsia="Arial" w:hAnsi="Arial" w:cs="Arial"/>
                <w:sz w:val="18"/>
                <w:szCs w:val="18"/>
              </w:rPr>
              <w:t>Meas</w:t>
            </w:r>
            <w:proofErr w:type="spellEnd"/>
            <w:r w:rsidRPr="44494070">
              <w:rPr>
                <w:rFonts w:ascii="Arial" w:eastAsia="Arial" w:hAnsi="Arial" w:cs="Arial"/>
                <w:sz w:val="18"/>
                <w:szCs w:val="18"/>
              </w:rPr>
              <w:t xml:space="preserve"> for K-8 </w:t>
            </w:r>
            <w:proofErr w:type="spellStart"/>
            <w:r w:rsidRPr="44494070">
              <w:rPr>
                <w:rFonts w:ascii="Arial" w:eastAsia="Arial" w:hAnsi="Arial" w:cs="Arial"/>
                <w:sz w:val="18"/>
                <w:szCs w:val="18"/>
              </w:rPr>
              <w:t>Tchrs</w:t>
            </w:r>
            <w:proofErr w:type="spellEnd"/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FB9E20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DF9E56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6DD8" w:rsidRPr="0082661F" w14:paraId="2A0BF9A4" w14:textId="77777777" w:rsidTr="44494070">
        <w:trPr>
          <w:trHeight w:val="529"/>
          <w:jc w:val="center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C2BD0" w14:textId="77777777" w:rsidR="00E16DD8" w:rsidRDefault="00E16DD8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 xml:space="preserve">M 234 Higher Math for K-8 </w:t>
            </w:r>
            <w:proofErr w:type="spellStart"/>
            <w:r w:rsidRPr="44494070">
              <w:rPr>
                <w:rFonts w:ascii="Arial" w:eastAsia="Arial" w:hAnsi="Arial" w:cs="Arial"/>
                <w:sz w:val="18"/>
                <w:szCs w:val="18"/>
              </w:rPr>
              <w:t>Tchrs</w:t>
            </w:r>
            <w:proofErr w:type="spellEnd"/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E871BC" w14:textId="77777777" w:rsidR="00E16DD8" w:rsidRPr="0082661F" w:rsidRDefault="00E16DD8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4A5D23" w14:textId="77777777" w:rsidR="00E16DD8" w:rsidRPr="0082661F" w:rsidRDefault="00E16DD8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50C0" w:rsidRPr="0082661F" w14:paraId="228B5E84" w14:textId="77777777" w:rsidTr="44494070">
        <w:trPr>
          <w:trHeight w:val="388"/>
          <w:jc w:val="center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6F0F8" w14:textId="77777777" w:rsidR="00AE50C0" w:rsidRPr="0082661F" w:rsidRDefault="37923B2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Earth Science*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8610EB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7805D2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50C0" w:rsidRPr="0082661F" w14:paraId="5740120C" w14:textId="77777777" w:rsidTr="44494070">
        <w:trPr>
          <w:trHeight w:val="388"/>
          <w:jc w:val="center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49072" w14:textId="77777777" w:rsidR="00AE50C0" w:rsidRPr="0082661F" w:rsidRDefault="37923B2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Life Science*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3F29E8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B4B86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50C0" w:rsidRPr="0082661F" w14:paraId="145AF7FD" w14:textId="77777777" w:rsidTr="44494070">
        <w:trPr>
          <w:trHeight w:val="413"/>
          <w:jc w:val="center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129752" w14:textId="77777777" w:rsidR="00AE50C0" w:rsidRPr="0082661F" w:rsidRDefault="37923B2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Physical Science*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0FF5F2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30AD66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50C0" w:rsidRPr="0082661F" w14:paraId="304D683E" w14:textId="77777777" w:rsidTr="44494070">
        <w:trPr>
          <w:trHeight w:val="388"/>
          <w:jc w:val="center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6BB7F" w14:textId="77777777" w:rsidR="00AE50C0" w:rsidRPr="0082661F" w:rsidRDefault="37923B2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 xml:space="preserve">American History or </w:t>
            </w:r>
            <w:r w:rsidR="00AE50C0">
              <w:br/>
            </w:r>
            <w:r w:rsidR="57EDD132" w:rsidRPr="44494070">
              <w:rPr>
                <w:rFonts w:ascii="Arial" w:eastAsia="Arial" w:hAnsi="Arial" w:cs="Arial"/>
                <w:sz w:val="18"/>
                <w:szCs w:val="18"/>
              </w:rPr>
              <w:t xml:space="preserve">American </w:t>
            </w:r>
            <w:r w:rsidRPr="44494070">
              <w:rPr>
                <w:rFonts w:ascii="Arial" w:eastAsia="Arial" w:hAnsi="Arial" w:cs="Arial"/>
                <w:sz w:val="18"/>
                <w:szCs w:val="18"/>
              </w:rPr>
              <w:t>Government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829076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A226A1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50C0" w:rsidRPr="0082661F" w14:paraId="30563DE1" w14:textId="77777777" w:rsidTr="44494070">
        <w:trPr>
          <w:trHeight w:val="388"/>
          <w:jc w:val="center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EB686" w14:textId="77777777" w:rsidR="00AE50C0" w:rsidRPr="0082661F" w:rsidRDefault="37923B2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>Montana History</w:t>
            </w:r>
            <w:r w:rsidR="57EDD132" w:rsidRPr="44494070">
              <w:rPr>
                <w:rFonts w:ascii="Arial" w:eastAsia="Arial" w:hAnsi="Arial" w:cs="Arial"/>
                <w:sz w:val="18"/>
                <w:szCs w:val="18"/>
              </w:rPr>
              <w:t xml:space="preserve"> (HSTA 255)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AD93B2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E4B5B7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E50C0" w:rsidRPr="0082661F" w14:paraId="37B19603" w14:textId="77777777" w:rsidTr="44494070">
        <w:trPr>
          <w:trHeight w:val="413"/>
          <w:jc w:val="center"/>
        </w:trPr>
        <w:tc>
          <w:tcPr>
            <w:tcW w:w="8756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B23195" w14:textId="77777777" w:rsidR="00AE50C0" w:rsidRPr="0082661F" w:rsidRDefault="37923B22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44494070">
              <w:rPr>
                <w:rFonts w:ascii="Arial" w:eastAsia="Arial" w:hAnsi="Arial" w:cs="Arial"/>
                <w:sz w:val="18"/>
                <w:szCs w:val="18"/>
              </w:rPr>
              <w:t xml:space="preserve">*A laboratory experience must be included with at least one </w:t>
            </w:r>
            <w:r w:rsidR="309E0581" w:rsidRPr="44494070">
              <w:rPr>
                <w:rFonts w:ascii="Arial" w:eastAsia="Arial" w:hAnsi="Arial" w:cs="Arial"/>
                <w:sz w:val="18"/>
                <w:szCs w:val="18"/>
              </w:rPr>
              <w:t>science course</w:t>
            </w:r>
            <w:r w:rsidRPr="44494070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AE50C0" w:rsidRPr="0082661F" w14:paraId="6B62F1B3" w14:textId="77777777" w:rsidTr="00F811F4">
        <w:trPr>
          <w:gridAfter w:val="2"/>
          <w:wAfter w:w="4354" w:type="dxa"/>
          <w:trHeight w:val="413"/>
          <w:jc w:val="center"/>
        </w:trPr>
        <w:tc>
          <w:tcPr>
            <w:tcW w:w="3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2C34E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A4E5D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19836" w14:textId="77777777" w:rsidR="00AE50C0" w:rsidRPr="0082661F" w:rsidRDefault="00AE50C0" w:rsidP="44494070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7194DBDC" w14:textId="77777777" w:rsidR="00AE50C0" w:rsidRDefault="00AE50C0" w:rsidP="44494070">
      <w:pPr>
        <w:rPr>
          <w:rFonts w:ascii="Arial" w:eastAsia="Arial" w:hAnsi="Arial" w:cs="Arial"/>
          <w:sz w:val="18"/>
          <w:szCs w:val="18"/>
        </w:rPr>
      </w:pPr>
    </w:p>
    <w:sectPr w:rsidR="00AE50C0" w:rsidSect="00CC155B">
      <w:headerReference w:type="default" r:id="rId8"/>
      <w:footerReference w:type="default" r:id="rId9"/>
      <w:pgSz w:w="12240" w:h="15840"/>
      <w:pgMar w:top="720" w:right="720" w:bottom="720" w:left="72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471D" w14:textId="77777777" w:rsidR="00A55E55" w:rsidRDefault="00A55E55" w:rsidP="004A0B0F">
      <w:r>
        <w:separator/>
      </w:r>
    </w:p>
  </w:endnote>
  <w:endnote w:type="continuationSeparator" w:id="0">
    <w:p w14:paraId="26DD54AF" w14:textId="77777777" w:rsidR="00A55E55" w:rsidRDefault="00A55E55" w:rsidP="004A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1BF6" w14:textId="71DD9A70" w:rsidR="44494070" w:rsidRDefault="7EBAB375" w:rsidP="44494070">
    <w:pPr>
      <w:pStyle w:val="Footer"/>
      <w:spacing w:line="259" w:lineRule="auto"/>
      <w:jc w:val="right"/>
      <w:rPr>
        <w:rFonts w:ascii="Verdana" w:hAnsi="Verdana"/>
        <w:sz w:val="14"/>
        <w:szCs w:val="14"/>
      </w:rPr>
    </w:pPr>
    <w:r w:rsidRPr="7EBAB375">
      <w:rPr>
        <w:rFonts w:ascii="Verdana" w:hAnsi="Verdana"/>
        <w:sz w:val="14"/>
        <w:szCs w:val="14"/>
      </w:rPr>
      <w:t xml:space="preserve">Updated </w:t>
    </w:r>
    <w:r w:rsidR="00A42A32">
      <w:rPr>
        <w:rFonts w:ascii="Verdana" w:hAnsi="Verdana"/>
        <w:sz w:val="14"/>
        <w:szCs w:val="14"/>
      </w:rPr>
      <w:t>5</w:t>
    </w:r>
    <w:r w:rsidRPr="7EBAB375">
      <w:rPr>
        <w:rFonts w:ascii="Verdana" w:hAnsi="Verdana"/>
        <w:sz w:val="14"/>
        <w:szCs w:val="14"/>
      </w:rPr>
      <w:t>/202</w:t>
    </w:r>
    <w:r w:rsidR="00A42A32">
      <w:rPr>
        <w:rFonts w:ascii="Verdana" w:hAnsi="Verdana"/>
        <w:sz w:val="14"/>
        <w:szCs w:val="14"/>
      </w:rPr>
      <w:t>5</w:t>
    </w:r>
  </w:p>
  <w:p w14:paraId="769D0D3C" w14:textId="77777777" w:rsidR="00D44DC1" w:rsidRDefault="00D44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7090" w14:textId="77777777" w:rsidR="00A55E55" w:rsidRDefault="00A55E55" w:rsidP="004A0B0F">
      <w:r>
        <w:separator/>
      </w:r>
    </w:p>
  </w:footnote>
  <w:footnote w:type="continuationSeparator" w:id="0">
    <w:p w14:paraId="4D1691E9" w14:textId="77777777" w:rsidR="00A55E55" w:rsidRDefault="00A55E55" w:rsidP="004A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4494070" w14:paraId="44BBE139" w14:textId="77777777" w:rsidTr="44494070">
      <w:tc>
        <w:tcPr>
          <w:tcW w:w="3600" w:type="dxa"/>
        </w:tcPr>
        <w:p w14:paraId="0F42BCD1" w14:textId="53740431" w:rsidR="44494070" w:rsidRDefault="44494070" w:rsidP="44494070">
          <w:pPr>
            <w:pStyle w:val="Header"/>
            <w:ind w:left="-115"/>
          </w:pPr>
        </w:p>
      </w:tc>
      <w:tc>
        <w:tcPr>
          <w:tcW w:w="3600" w:type="dxa"/>
        </w:tcPr>
        <w:p w14:paraId="411D5FA2" w14:textId="6813EAD7" w:rsidR="44494070" w:rsidRDefault="44494070" w:rsidP="44494070">
          <w:pPr>
            <w:pStyle w:val="Header"/>
            <w:jc w:val="center"/>
          </w:pPr>
        </w:p>
      </w:tc>
      <w:tc>
        <w:tcPr>
          <w:tcW w:w="3600" w:type="dxa"/>
        </w:tcPr>
        <w:p w14:paraId="534FD1A1" w14:textId="081CF462" w:rsidR="44494070" w:rsidRDefault="44494070" w:rsidP="44494070">
          <w:pPr>
            <w:pStyle w:val="Header"/>
            <w:ind w:right="-115"/>
            <w:jc w:val="right"/>
          </w:pPr>
        </w:p>
      </w:tc>
    </w:tr>
  </w:tbl>
  <w:p w14:paraId="4D14662A" w14:textId="5224F49E" w:rsidR="44494070" w:rsidRDefault="44494070" w:rsidP="44494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D442D"/>
    <w:multiLevelType w:val="hybridMultilevel"/>
    <w:tmpl w:val="87E27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84"/>
    <w:rsid w:val="000613D4"/>
    <w:rsid w:val="000679E9"/>
    <w:rsid w:val="000E09B8"/>
    <w:rsid w:val="0011614B"/>
    <w:rsid w:val="00192A8F"/>
    <w:rsid w:val="00205F5C"/>
    <w:rsid w:val="00235086"/>
    <w:rsid w:val="002448D7"/>
    <w:rsid w:val="002B757B"/>
    <w:rsid w:val="003642BF"/>
    <w:rsid w:val="00376F25"/>
    <w:rsid w:val="00386C60"/>
    <w:rsid w:val="003B01D4"/>
    <w:rsid w:val="003B6207"/>
    <w:rsid w:val="003C480B"/>
    <w:rsid w:val="00415F8D"/>
    <w:rsid w:val="00426476"/>
    <w:rsid w:val="004359E5"/>
    <w:rsid w:val="004A0B0F"/>
    <w:rsid w:val="004F55BC"/>
    <w:rsid w:val="00507D01"/>
    <w:rsid w:val="005A3735"/>
    <w:rsid w:val="005E0914"/>
    <w:rsid w:val="005E2CD4"/>
    <w:rsid w:val="00602AEC"/>
    <w:rsid w:val="00663419"/>
    <w:rsid w:val="00691AD3"/>
    <w:rsid w:val="007358B1"/>
    <w:rsid w:val="007434F5"/>
    <w:rsid w:val="007B31C5"/>
    <w:rsid w:val="007D06C3"/>
    <w:rsid w:val="00800EBC"/>
    <w:rsid w:val="0082661F"/>
    <w:rsid w:val="008F2660"/>
    <w:rsid w:val="00925633"/>
    <w:rsid w:val="0096293C"/>
    <w:rsid w:val="00962F90"/>
    <w:rsid w:val="009A18F5"/>
    <w:rsid w:val="009A5F4F"/>
    <w:rsid w:val="009C6CBF"/>
    <w:rsid w:val="009D0932"/>
    <w:rsid w:val="00A26C5C"/>
    <w:rsid w:val="00A35BEA"/>
    <w:rsid w:val="00A42563"/>
    <w:rsid w:val="00A42A32"/>
    <w:rsid w:val="00A55E55"/>
    <w:rsid w:val="00AB5539"/>
    <w:rsid w:val="00AC4780"/>
    <w:rsid w:val="00AE50C0"/>
    <w:rsid w:val="00B94316"/>
    <w:rsid w:val="00B95D1A"/>
    <w:rsid w:val="00C256E3"/>
    <w:rsid w:val="00C26BF4"/>
    <w:rsid w:val="00C82184"/>
    <w:rsid w:val="00C91817"/>
    <w:rsid w:val="00C978F7"/>
    <w:rsid w:val="00CA1838"/>
    <w:rsid w:val="00CA6566"/>
    <w:rsid w:val="00CC155B"/>
    <w:rsid w:val="00D0109C"/>
    <w:rsid w:val="00D44DC1"/>
    <w:rsid w:val="00DD64FB"/>
    <w:rsid w:val="00E16DD8"/>
    <w:rsid w:val="00E5500D"/>
    <w:rsid w:val="00E56931"/>
    <w:rsid w:val="00E9425B"/>
    <w:rsid w:val="00EB0D76"/>
    <w:rsid w:val="00ED657B"/>
    <w:rsid w:val="00ED6C39"/>
    <w:rsid w:val="00EF45A6"/>
    <w:rsid w:val="00F54C67"/>
    <w:rsid w:val="00F65C93"/>
    <w:rsid w:val="00F71CCA"/>
    <w:rsid w:val="00F811F4"/>
    <w:rsid w:val="00FE0610"/>
    <w:rsid w:val="0DC76347"/>
    <w:rsid w:val="0DEC1F3D"/>
    <w:rsid w:val="1048535B"/>
    <w:rsid w:val="13A9CA12"/>
    <w:rsid w:val="16E32C2F"/>
    <w:rsid w:val="1B144832"/>
    <w:rsid w:val="245035C2"/>
    <w:rsid w:val="25365E67"/>
    <w:rsid w:val="29324726"/>
    <w:rsid w:val="309E0581"/>
    <w:rsid w:val="33D2917D"/>
    <w:rsid w:val="37923B22"/>
    <w:rsid w:val="3B780769"/>
    <w:rsid w:val="44494070"/>
    <w:rsid w:val="4EA18D3C"/>
    <w:rsid w:val="57EDD132"/>
    <w:rsid w:val="619CF828"/>
    <w:rsid w:val="67F1EBF3"/>
    <w:rsid w:val="7BA57C1D"/>
    <w:rsid w:val="7EBAB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FB1E2"/>
  <w15:chartTrackingRefBased/>
  <w15:docId w15:val="{027E01F1-B9BF-4DAB-9DE8-BE544CE9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84"/>
    <w:rPr>
      <w:rFonts w:ascii="Corbel" w:eastAsia="Corbel" w:hAnsi="Corbe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rsid w:val="00A26C5C"/>
    <w:pPr>
      <w:keepNext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B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0B0F"/>
    <w:rPr>
      <w:rFonts w:ascii="Corbel" w:eastAsia="Corbel" w:hAnsi="Corbel" w:cs="Times New Roman"/>
    </w:rPr>
  </w:style>
  <w:style w:type="paragraph" w:styleId="Footer">
    <w:name w:val="footer"/>
    <w:basedOn w:val="Normal"/>
    <w:link w:val="FooterChar"/>
    <w:uiPriority w:val="99"/>
    <w:unhideWhenUsed/>
    <w:rsid w:val="004A0B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0B0F"/>
    <w:rPr>
      <w:rFonts w:ascii="Corbel" w:eastAsia="Corbel" w:hAnsi="Corbe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0B0F"/>
    <w:rPr>
      <w:rFonts w:ascii="Tahoma" w:eastAsia="Corbe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A26C5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EE3AC-BAF2-4BFB-A91A-26712C6FC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Rayfield, Chelsea</dc:creator>
  <cp:keywords/>
  <cp:lastModifiedBy>McNally, Jamie</cp:lastModifiedBy>
  <cp:revision>3</cp:revision>
  <cp:lastPrinted>2011-03-10T23:33:00Z</cp:lastPrinted>
  <dcterms:created xsi:type="dcterms:W3CDTF">2025-05-23T20:11:00Z</dcterms:created>
  <dcterms:modified xsi:type="dcterms:W3CDTF">2025-07-25T17:35:00Z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f775e148-7c72-48fe-a121-a2be2c3b193d</vt:lpwstr>
  </property>
</Properties>
</file>