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344D5" w14:textId="77777777" w:rsidR="00DC3FD4" w:rsidRPr="00DC3FD4" w:rsidRDefault="00DC3FD4" w:rsidP="00DC3FD4">
      <w:pPr>
        <w:keepNext/>
        <w:keepLines/>
        <w:spacing w:before="40" w:after="0" w:line="240" w:lineRule="auto"/>
        <w:outlineLvl w:val="2"/>
        <w:rPr>
          <w:rFonts w:ascii="Calibri Light" w:eastAsia="Times New Roman" w:hAnsi="Calibri Light"/>
          <w:b/>
          <w:bCs/>
          <w:color w:val="1F4D78"/>
          <w:sz w:val="24"/>
          <w:szCs w:val="24"/>
        </w:rPr>
      </w:pPr>
      <w:bookmarkStart w:id="0" w:name="_Toc144283733"/>
      <w:r w:rsidRPr="00DC3FD4">
        <w:rPr>
          <w:rFonts w:ascii="Calibri Light" w:eastAsia="Times New Roman" w:hAnsi="Calibri Light"/>
          <w:b/>
          <w:bCs/>
          <w:color w:val="1F4D78"/>
          <w:sz w:val="24"/>
          <w:szCs w:val="24"/>
        </w:rPr>
        <w:t>Prerequisites:</w:t>
      </w:r>
      <w:bookmarkEnd w:id="0"/>
    </w:p>
    <w:p w14:paraId="3F545999" w14:textId="77777777" w:rsidR="00DC3FD4" w:rsidRPr="00DC3FD4" w:rsidRDefault="00DC3FD4" w:rsidP="00DC3FD4">
      <w:pPr>
        <w:tabs>
          <w:tab w:val="right" w:pos="9360"/>
        </w:tabs>
        <w:spacing w:after="0" w:line="240" w:lineRule="auto"/>
        <w:rPr>
          <w:rFonts w:eastAsia="Calibri" w:cs="Calibri"/>
          <w:sz w:val="24"/>
          <w:szCs w:val="24"/>
        </w:rPr>
      </w:pPr>
      <w:r w:rsidRPr="00DC3FD4">
        <w:rPr>
          <w:rFonts w:eastAsia="Calibri" w:cs="Calibri"/>
          <w:sz w:val="24"/>
          <w:szCs w:val="24"/>
        </w:rPr>
        <w:t xml:space="preserve">The Department of Counseling does not require specific undergraduate degree for admission. However, the following undergraduate prerequisites are recommended. These can be completed “credit/no credit.” </w:t>
      </w:r>
    </w:p>
    <w:p w14:paraId="21FE2198" w14:textId="77777777" w:rsidR="00DC3FD4" w:rsidRPr="00DC3FD4" w:rsidRDefault="00DC3FD4" w:rsidP="00DC3FD4">
      <w:pPr>
        <w:tabs>
          <w:tab w:val="right" w:pos="9360"/>
        </w:tabs>
        <w:spacing w:after="0" w:line="240" w:lineRule="auto"/>
        <w:rPr>
          <w:rFonts w:eastAsia="Calibri" w:cs="Calibri"/>
          <w:sz w:val="24"/>
          <w:szCs w:val="24"/>
        </w:rPr>
      </w:pPr>
      <w:r w:rsidRPr="00DC3FD4">
        <w:rPr>
          <w:rFonts w:eastAsia="Calibri" w:cs="Calibri"/>
          <w:sz w:val="24"/>
          <w:szCs w:val="24"/>
        </w:rPr>
        <w:t xml:space="preserve">___Developmental psychology or equivalent </w:t>
      </w:r>
    </w:p>
    <w:p w14:paraId="2D5B83FC" w14:textId="77777777" w:rsidR="00DC3FD4" w:rsidRPr="00DC3FD4" w:rsidRDefault="00DC3FD4" w:rsidP="00DC3FD4">
      <w:pPr>
        <w:tabs>
          <w:tab w:val="right" w:pos="9360"/>
        </w:tabs>
        <w:spacing w:after="0" w:line="240" w:lineRule="auto"/>
        <w:rPr>
          <w:rFonts w:eastAsia="Calibri" w:cs="Calibri"/>
          <w:sz w:val="24"/>
          <w:szCs w:val="24"/>
        </w:rPr>
      </w:pPr>
      <w:r w:rsidRPr="00DC3FD4">
        <w:rPr>
          <w:rFonts w:eastAsia="Calibri" w:cs="Calibri"/>
          <w:sz w:val="24"/>
          <w:szCs w:val="24"/>
        </w:rPr>
        <w:t>___Abnormal psychology</w:t>
      </w:r>
      <w:r w:rsidRPr="00DC3FD4">
        <w:rPr>
          <w:rFonts w:eastAsia="Calibri" w:cs="Calibri"/>
          <w:sz w:val="24"/>
          <w:szCs w:val="24"/>
        </w:rPr>
        <w:tab/>
      </w:r>
    </w:p>
    <w:p w14:paraId="2AE32421" w14:textId="77777777" w:rsidR="00DC3FD4" w:rsidRPr="00DC3FD4" w:rsidRDefault="00DC3FD4" w:rsidP="00DC3FD4">
      <w:pPr>
        <w:tabs>
          <w:tab w:val="right" w:pos="9360"/>
        </w:tabs>
        <w:spacing w:after="0" w:line="240" w:lineRule="auto"/>
        <w:rPr>
          <w:rFonts w:eastAsia="Calibri" w:cs="Calibri"/>
          <w:sz w:val="24"/>
          <w:szCs w:val="24"/>
        </w:rPr>
      </w:pPr>
      <w:r w:rsidRPr="00DC3FD4">
        <w:rPr>
          <w:rFonts w:eastAsia="Calibri" w:cs="Calibri"/>
          <w:sz w:val="24"/>
          <w:szCs w:val="24"/>
        </w:rPr>
        <w:t>___Basic statistics and/or educational measurement</w:t>
      </w:r>
    </w:p>
    <w:p w14:paraId="66EDC7B3" w14:textId="77777777" w:rsidR="00DC3FD4" w:rsidRPr="00DC3FD4" w:rsidRDefault="00DC3FD4" w:rsidP="00DC3FD4">
      <w:pPr>
        <w:tabs>
          <w:tab w:val="right" w:pos="9360"/>
        </w:tabs>
        <w:spacing w:after="0" w:line="240" w:lineRule="auto"/>
        <w:rPr>
          <w:rFonts w:eastAsia="Calibri" w:cs="Calibri"/>
          <w:b/>
          <w:sz w:val="24"/>
          <w:szCs w:val="24"/>
        </w:rPr>
      </w:pPr>
    </w:p>
    <w:p w14:paraId="4B130354" w14:textId="77777777" w:rsidR="00DC3FD4" w:rsidRPr="00DC3FD4" w:rsidRDefault="00DC3FD4" w:rsidP="00DC3FD4">
      <w:pPr>
        <w:keepNext/>
        <w:keepLines/>
        <w:spacing w:before="40" w:after="0" w:line="240" w:lineRule="auto"/>
        <w:outlineLvl w:val="2"/>
        <w:rPr>
          <w:rFonts w:ascii="Calibri Light" w:eastAsia="Times New Roman" w:hAnsi="Calibri Light"/>
          <w:b/>
          <w:bCs/>
          <w:color w:val="1F4D78"/>
          <w:sz w:val="24"/>
          <w:szCs w:val="24"/>
        </w:rPr>
      </w:pPr>
      <w:bookmarkStart w:id="1" w:name="_Toc144283734"/>
      <w:r w:rsidRPr="00DC3FD4">
        <w:rPr>
          <w:rFonts w:ascii="Calibri Light" w:eastAsia="Times New Roman" w:hAnsi="Calibri Light"/>
          <w:b/>
          <w:bCs/>
          <w:color w:val="1F4D78"/>
          <w:sz w:val="24"/>
          <w:szCs w:val="24"/>
        </w:rPr>
        <w:t>Core Courses: Required</w:t>
      </w:r>
      <w:bookmarkEnd w:id="1"/>
    </w:p>
    <w:p w14:paraId="33739D89" w14:textId="77777777" w:rsidR="00DC3FD4" w:rsidRPr="00DC3FD4" w:rsidRDefault="00DC3FD4" w:rsidP="00DC3FD4">
      <w:pPr>
        <w:tabs>
          <w:tab w:val="right" w:pos="9360"/>
        </w:tabs>
        <w:spacing w:after="0" w:line="240" w:lineRule="auto"/>
        <w:rPr>
          <w:rFonts w:eastAsia="Calibri" w:cs="Calibri"/>
          <w:sz w:val="24"/>
          <w:szCs w:val="24"/>
        </w:rPr>
      </w:pPr>
      <w:r w:rsidRPr="00DC3FD4">
        <w:rPr>
          <w:rFonts w:eastAsia="Calibri" w:cs="Calibri"/>
          <w:sz w:val="24"/>
          <w:szCs w:val="24"/>
        </w:rPr>
        <w:t xml:space="preserve">____COUN 510 Introduction to the Counseling </w:t>
      </w:r>
      <w:proofErr w:type="gramStart"/>
      <w:r w:rsidRPr="00DC3FD4">
        <w:rPr>
          <w:rFonts w:eastAsia="Calibri" w:cs="Calibri"/>
          <w:sz w:val="24"/>
          <w:szCs w:val="24"/>
        </w:rPr>
        <w:t>Profession  1</w:t>
      </w:r>
      <w:proofErr w:type="gramEnd"/>
      <w:r w:rsidRPr="00DC3FD4">
        <w:rPr>
          <w:rFonts w:eastAsia="Calibri" w:cs="Calibri"/>
          <w:sz w:val="24"/>
          <w:szCs w:val="24"/>
        </w:rPr>
        <w:t xml:space="preserve"> credit</w:t>
      </w:r>
    </w:p>
    <w:p w14:paraId="756F5972" w14:textId="77777777" w:rsidR="00DC3FD4" w:rsidRPr="00DC3FD4" w:rsidRDefault="00DC3FD4" w:rsidP="00DC3FD4">
      <w:pPr>
        <w:tabs>
          <w:tab w:val="right" w:pos="9360"/>
        </w:tabs>
        <w:spacing w:after="0" w:line="240" w:lineRule="auto"/>
        <w:rPr>
          <w:rFonts w:eastAsia="Calibri" w:cs="Calibri"/>
          <w:sz w:val="24"/>
          <w:szCs w:val="24"/>
        </w:rPr>
      </w:pPr>
      <w:r w:rsidRPr="00DC3FD4">
        <w:rPr>
          <w:rFonts w:eastAsia="Calibri" w:cs="Calibri"/>
          <w:sz w:val="24"/>
          <w:szCs w:val="24"/>
        </w:rPr>
        <w:t xml:space="preserve">____COUN </w:t>
      </w:r>
      <w:proofErr w:type="gramStart"/>
      <w:r w:rsidRPr="00DC3FD4">
        <w:rPr>
          <w:rFonts w:eastAsia="Calibri" w:cs="Calibri"/>
          <w:sz w:val="24"/>
          <w:szCs w:val="24"/>
        </w:rPr>
        <w:t>511  Theories</w:t>
      </w:r>
      <w:proofErr w:type="gramEnd"/>
      <w:r w:rsidRPr="00DC3FD4">
        <w:rPr>
          <w:rFonts w:eastAsia="Calibri" w:cs="Calibri"/>
          <w:sz w:val="24"/>
          <w:szCs w:val="24"/>
        </w:rPr>
        <w:t xml:space="preserve"> and Techniques of Counseling    3 credits</w:t>
      </w:r>
    </w:p>
    <w:p w14:paraId="4BC771F5" w14:textId="77777777" w:rsidR="00DC3FD4" w:rsidRPr="00DC3FD4" w:rsidRDefault="00DC3FD4" w:rsidP="00DC3FD4">
      <w:pPr>
        <w:tabs>
          <w:tab w:val="right" w:pos="9360"/>
        </w:tabs>
        <w:spacing w:after="0" w:line="240" w:lineRule="auto"/>
        <w:rPr>
          <w:rFonts w:eastAsia="Calibri" w:cs="Calibri"/>
          <w:sz w:val="24"/>
          <w:szCs w:val="24"/>
        </w:rPr>
      </w:pPr>
      <w:r w:rsidRPr="00DC3FD4">
        <w:rPr>
          <w:rFonts w:eastAsia="Calibri" w:cs="Calibri"/>
          <w:sz w:val="24"/>
          <w:szCs w:val="24"/>
        </w:rPr>
        <w:t xml:space="preserve">____COUN </w:t>
      </w:r>
      <w:proofErr w:type="gramStart"/>
      <w:r w:rsidRPr="00DC3FD4">
        <w:rPr>
          <w:rFonts w:eastAsia="Calibri" w:cs="Calibri"/>
          <w:sz w:val="24"/>
          <w:szCs w:val="24"/>
        </w:rPr>
        <w:t>512  Fundamentals</w:t>
      </w:r>
      <w:proofErr w:type="gramEnd"/>
      <w:r w:rsidRPr="00DC3FD4">
        <w:rPr>
          <w:rFonts w:eastAsia="Calibri" w:cs="Calibri"/>
          <w:sz w:val="24"/>
          <w:szCs w:val="24"/>
        </w:rPr>
        <w:t xml:space="preserve"> of Counseling   3 credits</w:t>
      </w:r>
    </w:p>
    <w:p w14:paraId="3D6BB479" w14:textId="77777777" w:rsidR="00DC3FD4" w:rsidRPr="00DC3FD4" w:rsidRDefault="00DC3FD4" w:rsidP="00DC3FD4">
      <w:pPr>
        <w:tabs>
          <w:tab w:val="right" w:pos="9360"/>
        </w:tabs>
        <w:spacing w:after="0" w:line="240" w:lineRule="auto"/>
        <w:rPr>
          <w:rFonts w:eastAsia="Calibri" w:cs="Calibri"/>
          <w:sz w:val="24"/>
          <w:szCs w:val="24"/>
        </w:rPr>
      </w:pPr>
      <w:r w:rsidRPr="00DC3FD4">
        <w:rPr>
          <w:rFonts w:eastAsia="Calibri" w:cs="Calibri"/>
          <w:sz w:val="24"/>
          <w:szCs w:val="24"/>
        </w:rPr>
        <w:t xml:space="preserve">____COUN </w:t>
      </w:r>
      <w:proofErr w:type="gramStart"/>
      <w:r w:rsidRPr="00DC3FD4">
        <w:rPr>
          <w:rFonts w:eastAsia="Calibri" w:cs="Calibri"/>
          <w:sz w:val="24"/>
          <w:szCs w:val="24"/>
        </w:rPr>
        <w:t>520  Group</w:t>
      </w:r>
      <w:proofErr w:type="gramEnd"/>
      <w:r w:rsidRPr="00DC3FD4">
        <w:rPr>
          <w:rFonts w:eastAsia="Calibri" w:cs="Calibri"/>
          <w:sz w:val="24"/>
          <w:szCs w:val="24"/>
        </w:rPr>
        <w:t xml:space="preserve"> Counseling Theory   3 credits</w:t>
      </w:r>
    </w:p>
    <w:p w14:paraId="67F75215" w14:textId="77777777" w:rsidR="00DC3FD4" w:rsidRPr="00DC3FD4" w:rsidRDefault="00DC3FD4" w:rsidP="00DC3FD4">
      <w:pPr>
        <w:tabs>
          <w:tab w:val="right" w:pos="9360"/>
        </w:tabs>
        <w:spacing w:after="0" w:line="240" w:lineRule="auto"/>
        <w:rPr>
          <w:rFonts w:eastAsia="Calibri" w:cs="Calibri"/>
          <w:sz w:val="24"/>
          <w:szCs w:val="24"/>
        </w:rPr>
      </w:pPr>
      <w:r w:rsidRPr="00DC3FD4">
        <w:rPr>
          <w:rFonts w:eastAsia="Calibri" w:cs="Calibri"/>
          <w:sz w:val="24"/>
          <w:szCs w:val="24"/>
        </w:rPr>
        <w:t xml:space="preserve">____COUN </w:t>
      </w:r>
      <w:proofErr w:type="gramStart"/>
      <w:r w:rsidRPr="00DC3FD4">
        <w:rPr>
          <w:rFonts w:eastAsia="Calibri" w:cs="Calibri"/>
          <w:sz w:val="24"/>
          <w:szCs w:val="24"/>
        </w:rPr>
        <w:t>530  Applied</w:t>
      </w:r>
      <w:proofErr w:type="gramEnd"/>
      <w:r w:rsidRPr="00DC3FD4">
        <w:rPr>
          <w:rFonts w:eastAsia="Calibri" w:cs="Calibri"/>
          <w:sz w:val="24"/>
          <w:szCs w:val="24"/>
        </w:rPr>
        <w:t xml:space="preserve"> Counseling Skills (AKA: Practicum)   3 credits</w:t>
      </w:r>
    </w:p>
    <w:p w14:paraId="1614DE73" w14:textId="77777777" w:rsidR="00DC3FD4" w:rsidRPr="00DC3FD4" w:rsidRDefault="00DC3FD4" w:rsidP="00DC3FD4">
      <w:pPr>
        <w:tabs>
          <w:tab w:val="right" w:pos="9360"/>
        </w:tabs>
        <w:spacing w:after="0" w:line="240" w:lineRule="auto"/>
        <w:rPr>
          <w:rFonts w:eastAsia="Calibri" w:cs="Calibri"/>
          <w:sz w:val="24"/>
          <w:szCs w:val="24"/>
        </w:rPr>
      </w:pPr>
      <w:r w:rsidRPr="00DC3FD4">
        <w:rPr>
          <w:rFonts w:eastAsia="Calibri" w:cs="Calibri"/>
          <w:sz w:val="24"/>
          <w:szCs w:val="24"/>
        </w:rPr>
        <w:t xml:space="preserve">____COUN </w:t>
      </w:r>
      <w:proofErr w:type="gramStart"/>
      <w:r w:rsidRPr="00DC3FD4">
        <w:rPr>
          <w:rFonts w:eastAsia="Calibri" w:cs="Calibri"/>
          <w:sz w:val="24"/>
          <w:szCs w:val="24"/>
        </w:rPr>
        <w:t>540  Individual</w:t>
      </w:r>
      <w:proofErr w:type="gramEnd"/>
      <w:r w:rsidRPr="00DC3FD4">
        <w:rPr>
          <w:rFonts w:eastAsia="Calibri" w:cs="Calibri"/>
          <w:sz w:val="24"/>
          <w:szCs w:val="24"/>
        </w:rPr>
        <w:t xml:space="preserve"> Appraisal  3 credits</w:t>
      </w:r>
    </w:p>
    <w:p w14:paraId="39A6AE0E" w14:textId="77777777" w:rsidR="00DC3FD4" w:rsidRPr="00DC3FD4" w:rsidRDefault="00DC3FD4" w:rsidP="00DC3FD4">
      <w:pPr>
        <w:tabs>
          <w:tab w:val="right" w:pos="9360"/>
        </w:tabs>
        <w:spacing w:after="0" w:line="240" w:lineRule="auto"/>
        <w:rPr>
          <w:rFonts w:eastAsia="Calibri" w:cs="Calibri"/>
          <w:sz w:val="24"/>
          <w:szCs w:val="24"/>
        </w:rPr>
      </w:pPr>
      <w:r w:rsidRPr="00DC3FD4">
        <w:rPr>
          <w:rFonts w:eastAsia="Calibri" w:cs="Calibri"/>
          <w:sz w:val="24"/>
          <w:szCs w:val="24"/>
        </w:rPr>
        <w:t>____COUN 545 Counseling Research and Program Evaluation 3 credits</w:t>
      </w:r>
      <w:r w:rsidRPr="00DC3FD4">
        <w:rPr>
          <w:rFonts w:eastAsia="Calibri" w:cs="Calibri"/>
          <w:sz w:val="24"/>
          <w:szCs w:val="24"/>
        </w:rPr>
        <w:tab/>
      </w:r>
    </w:p>
    <w:p w14:paraId="4A70257A" w14:textId="77777777" w:rsidR="00DC3FD4" w:rsidRPr="00DC3FD4" w:rsidRDefault="00DC3FD4" w:rsidP="00DC3FD4">
      <w:pPr>
        <w:tabs>
          <w:tab w:val="right" w:pos="9360"/>
        </w:tabs>
        <w:spacing w:after="0" w:line="240" w:lineRule="auto"/>
        <w:rPr>
          <w:rFonts w:eastAsia="Calibri" w:cs="Calibri"/>
          <w:sz w:val="24"/>
          <w:szCs w:val="24"/>
        </w:rPr>
      </w:pPr>
      <w:r w:rsidRPr="00DC3FD4">
        <w:rPr>
          <w:rFonts w:eastAsia="Calibri" w:cs="Calibri"/>
          <w:sz w:val="24"/>
          <w:szCs w:val="24"/>
        </w:rPr>
        <w:t xml:space="preserve">____COUN </w:t>
      </w:r>
      <w:proofErr w:type="gramStart"/>
      <w:r w:rsidRPr="00DC3FD4">
        <w:rPr>
          <w:rFonts w:eastAsia="Calibri" w:cs="Calibri"/>
          <w:sz w:val="24"/>
          <w:szCs w:val="24"/>
        </w:rPr>
        <w:t>550  Introduction</w:t>
      </w:r>
      <w:proofErr w:type="gramEnd"/>
      <w:r w:rsidRPr="00DC3FD4">
        <w:rPr>
          <w:rFonts w:eastAsia="Calibri" w:cs="Calibri"/>
          <w:sz w:val="24"/>
          <w:szCs w:val="24"/>
        </w:rPr>
        <w:t xml:space="preserve"> to Family Counseling  3 credits</w:t>
      </w:r>
    </w:p>
    <w:p w14:paraId="4B5AA3B8" w14:textId="77777777" w:rsidR="00DC3FD4" w:rsidRPr="00DC3FD4" w:rsidRDefault="00DC3FD4" w:rsidP="00DC3FD4">
      <w:pPr>
        <w:tabs>
          <w:tab w:val="right" w:pos="9360"/>
        </w:tabs>
        <w:spacing w:after="0" w:line="240" w:lineRule="auto"/>
        <w:rPr>
          <w:rFonts w:eastAsia="Calibri" w:cs="Calibri"/>
          <w:sz w:val="24"/>
          <w:szCs w:val="24"/>
        </w:rPr>
      </w:pPr>
      <w:r w:rsidRPr="00DC3FD4">
        <w:rPr>
          <w:rFonts w:eastAsia="Calibri" w:cs="Calibri"/>
          <w:sz w:val="24"/>
          <w:szCs w:val="24"/>
        </w:rPr>
        <w:t xml:space="preserve">____COUN </w:t>
      </w:r>
      <w:proofErr w:type="gramStart"/>
      <w:r w:rsidRPr="00DC3FD4">
        <w:rPr>
          <w:rFonts w:eastAsia="Calibri" w:cs="Calibri"/>
          <w:sz w:val="24"/>
          <w:szCs w:val="24"/>
        </w:rPr>
        <w:t>555  Risk</w:t>
      </w:r>
      <w:proofErr w:type="gramEnd"/>
      <w:r w:rsidRPr="00DC3FD4">
        <w:rPr>
          <w:rFonts w:eastAsia="Calibri" w:cs="Calibri"/>
          <w:sz w:val="24"/>
          <w:szCs w:val="24"/>
        </w:rPr>
        <w:t xml:space="preserve"> and Resiliency 3 credits</w:t>
      </w:r>
    </w:p>
    <w:p w14:paraId="6F47A0FC" w14:textId="77777777" w:rsidR="00DC3FD4" w:rsidRPr="00DC3FD4" w:rsidRDefault="00DC3FD4" w:rsidP="00DC3FD4">
      <w:pPr>
        <w:tabs>
          <w:tab w:val="right" w:pos="9360"/>
        </w:tabs>
        <w:spacing w:after="0" w:line="240" w:lineRule="auto"/>
        <w:rPr>
          <w:rFonts w:eastAsia="Calibri" w:cs="Calibri"/>
          <w:sz w:val="24"/>
          <w:szCs w:val="24"/>
        </w:rPr>
      </w:pPr>
      <w:r w:rsidRPr="00DC3FD4">
        <w:rPr>
          <w:rFonts w:eastAsia="Calibri" w:cs="Calibri"/>
          <w:sz w:val="24"/>
          <w:szCs w:val="24"/>
        </w:rPr>
        <w:t xml:space="preserve">____COUN </w:t>
      </w:r>
      <w:proofErr w:type="gramStart"/>
      <w:r w:rsidRPr="00DC3FD4">
        <w:rPr>
          <w:rFonts w:eastAsia="Calibri" w:cs="Calibri"/>
          <w:sz w:val="24"/>
          <w:szCs w:val="24"/>
        </w:rPr>
        <w:t>560  Lifespan</w:t>
      </w:r>
      <w:proofErr w:type="gramEnd"/>
      <w:r w:rsidRPr="00DC3FD4">
        <w:rPr>
          <w:rFonts w:eastAsia="Calibri" w:cs="Calibri"/>
          <w:sz w:val="24"/>
          <w:szCs w:val="24"/>
        </w:rPr>
        <w:t xml:space="preserve"> Developmental Counseling  3 credits</w:t>
      </w:r>
    </w:p>
    <w:p w14:paraId="29F7C6E7" w14:textId="77777777" w:rsidR="00DC3FD4" w:rsidRPr="00DC3FD4" w:rsidRDefault="00DC3FD4" w:rsidP="00DC3FD4">
      <w:pPr>
        <w:tabs>
          <w:tab w:val="right" w:pos="9360"/>
        </w:tabs>
        <w:spacing w:after="0" w:line="240" w:lineRule="auto"/>
        <w:rPr>
          <w:rFonts w:eastAsia="Calibri" w:cs="Calibri"/>
          <w:sz w:val="24"/>
          <w:szCs w:val="24"/>
        </w:rPr>
      </w:pPr>
      <w:r w:rsidRPr="00DC3FD4">
        <w:rPr>
          <w:rFonts w:eastAsia="Calibri" w:cs="Calibri"/>
          <w:sz w:val="24"/>
          <w:szCs w:val="24"/>
        </w:rPr>
        <w:t xml:space="preserve">____COUN </w:t>
      </w:r>
      <w:proofErr w:type="gramStart"/>
      <w:r w:rsidRPr="00DC3FD4">
        <w:rPr>
          <w:rFonts w:eastAsia="Calibri" w:cs="Calibri"/>
          <w:sz w:val="24"/>
          <w:szCs w:val="24"/>
        </w:rPr>
        <w:t>570  Career</w:t>
      </w:r>
      <w:proofErr w:type="gramEnd"/>
      <w:r w:rsidRPr="00DC3FD4">
        <w:rPr>
          <w:rFonts w:eastAsia="Calibri" w:cs="Calibri"/>
          <w:sz w:val="24"/>
          <w:szCs w:val="24"/>
        </w:rPr>
        <w:t xml:space="preserve"> Counseling  3 credits</w:t>
      </w:r>
    </w:p>
    <w:p w14:paraId="2196605D" w14:textId="77777777" w:rsidR="00DC3FD4" w:rsidRPr="00DC3FD4" w:rsidRDefault="00DC3FD4" w:rsidP="00DC3FD4">
      <w:pPr>
        <w:tabs>
          <w:tab w:val="right" w:pos="9360"/>
        </w:tabs>
        <w:spacing w:after="0" w:line="240" w:lineRule="auto"/>
        <w:rPr>
          <w:rFonts w:eastAsia="Calibri" w:cs="Calibri"/>
          <w:sz w:val="24"/>
          <w:szCs w:val="24"/>
        </w:rPr>
      </w:pPr>
      <w:r w:rsidRPr="00DC3FD4">
        <w:rPr>
          <w:rFonts w:eastAsia="Calibri" w:cs="Calibri"/>
          <w:sz w:val="24"/>
          <w:szCs w:val="24"/>
        </w:rPr>
        <w:t xml:space="preserve">____COUN </w:t>
      </w:r>
      <w:proofErr w:type="gramStart"/>
      <w:r w:rsidRPr="00DC3FD4">
        <w:rPr>
          <w:rFonts w:eastAsia="Calibri" w:cs="Calibri"/>
          <w:sz w:val="24"/>
          <w:szCs w:val="24"/>
        </w:rPr>
        <w:t>575  Multicultural</w:t>
      </w:r>
      <w:proofErr w:type="gramEnd"/>
      <w:r w:rsidRPr="00DC3FD4">
        <w:rPr>
          <w:rFonts w:eastAsia="Calibri" w:cs="Calibri"/>
          <w:sz w:val="24"/>
          <w:szCs w:val="24"/>
        </w:rPr>
        <w:t xml:space="preserve"> Counseling  3 credits</w:t>
      </w:r>
    </w:p>
    <w:p w14:paraId="20FB9E76" w14:textId="77777777" w:rsidR="00DC3FD4" w:rsidRPr="00DC3FD4" w:rsidRDefault="00DC3FD4" w:rsidP="00DC3FD4">
      <w:pPr>
        <w:tabs>
          <w:tab w:val="right" w:pos="9360"/>
        </w:tabs>
        <w:spacing w:after="0" w:line="240" w:lineRule="auto"/>
        <w:rPr>
          <w:rFonts w:eastAsia="Calibri" w:cs="Calibri"/>
          <w:sz w:val="24"/>
          <w:szCs w:val="24"/>
        </w:rPr>
      </w:pPr>
      <w:r w:rsidRPr="00DC3FD4">
        <w:rPr>
          <w:rFonts w:eastAsia="Calibri" w:cs="Calibri"/>
          <w:sz w:val="24"/>
          <w:szCs w:val="24"/>
        </w:rPr>
        <w:t xml:space="preserve">____COUN 580 (495) Substance-related and Addictive Disorders and </w:t>
      </w:r>
      <w:proofErr w:type="gramStart"/>
      <w:r w:rsidRPr="00DC3FD4">
        <w:rPr>
          <w:rFonts w:eastAsia="Calibri" w:cs="Calibri"/>
          <w:sz w:val="24"/>
          <w:szCs w:val="24"/>
        </w:rPr>
        <w:t>Recovery  3</w:t>
      </w:r>
      <w:proofErr w:type="gramEnd"/>
      <w:r w:rsidRPr="00DC3FD4">
        <w:rPr>
          <w:rFonts w:eastAsia="Calibri" w:cs="Calibri"/>
          <w:sz w:val="24"/>
          <w:szCs w:val="24"/>
        </w:rPr>
        <w:t xml:space="preserve"> credits (or similar course from another department with advisor approval)</w:t>
      </w:r>
    </w:p>
    <w:p w14:paraId="6FFAE410" w14:textId="77777777" w:rsidR="00DC3FD4" w:rsidRPr="00DC3FD4" w:rsidRDefault="00DC3FD4" w:rsidP="00DC3FD4">
      <w:pPr>
        <w:tabs>
          <w:tab w:val="right" w:pos="9360"/>
        </w:tabs>
        <w:spacing w:after="0" w:line="240" w:lineRule="auto"/>
        <w:rPr>
          <w:rFonts w:eastAsia="Calibri" w:cs="Calibri"/>
          <w:sz w:val="24"/>
          <w:szCs w:val="24"/>
        </w:rPr>
      </w:pPr>
      <w:r w:rsidRPr="00DC3FD4">
        <w:rPr>
          <w:rFonts w:eastAsia="Calibri" w:cs="Calibri"/>
          <w:sz w:val="24"/>
          <w:szCs w:val="24"/>
        </w:rPr>
        <w:t xml:space="preserve">____COUN </w:t>
      </w:r>
      <w:proofErr w:type="gramStart"/>
      <w:r w:rsidRPr="00DC3FD4">
        <w:rPr>
          <w:rFonts w:eastAsia="Calibri" w:cs="Calibri"/>
          <w:sz w:val="24"/>
          <w:szCs w:val="24"/>
        </w:rPr>
        <w:t>589  Comprehensive</w:t>
      </w:r>
      <w:proofErr w:type="gramEnd"/>
      <w:r w:rsidRPr="00DC3FD4">
        <w:rPr>
          <w:rFonts w:eastAsia="Calibri" w:cs="Calibri"/>
          <w:sz w:val="24"/>
          <w:szCs w:val="24"/>
        </w:rPr>
        <w:t xml:space="preserve"> Exam  1 credit</w:t>
      </w:r>
    </w:p>
    <w:p w14:paraId="070C39CB" w14:textId="77777777" w:rsidR="00DC3FD4" w:rsidRPr="00DC3FD4" w:rsidRDefault="00DC3FD4" w:rsidP="00DC3FD4">
      <w:pPr>
        <w:tabs>
          <w:tab w:val="right" w:pos="9360"/>
        </w:tabs>
        <w:spacing w:after="0" w:line="240" w:lineRule="auto"/>
        <w:rPr>
          <w:rFonts w:eastAsia="Calibri" w:cs="Calibri"/>
          <w:sz w:val="24"/>
          <w:szCs w:val="24"/>
        </w:rPr>
      </w:pPr>
      <w:r w:rsidRPr="00DC3FD4">
        <w:rPr>
          <w:rFonts w:eastAsia="Calibri" w:cs="Calibri"/>
          <w:sz w:val="24"/>
          <w:szCs w:val="24"/>
        </w:rPr>
        <w:t xml:space="preserve">____COUN </w:t>
      </w:r>
      <w:proofErr w:type="gramStart"/>
      <w:r w:rsidRPr="00DC3FD4">
        <w:rPr>
          <w:rFonts w:eastAsia="Calibri" w:cs="Calibri"/>
          <w:sz w:val="24"/>
          <w:szCs w:val="24"/>
        </w:rPr>
        <w:t>595  Psychopharmacology</w:t>
      </w:r>
      <w:proofErr w:type="gramEnd"/>
      <w:r w:rsidRPr="00DC3FD4">
        <w:rPr>
          <w:rFonts w:eastAsia="Calibri" w:cs="Calibri"/>
          <w:sz w:val="24"/>
          <w:szCs w:val="24"/>
        </w:rPr>
        <w:t xml:space="preserve">   1 credit</w:t>
      </w:r>
    </w:p>
    <w:p w14:paraId="7B11DD82" w14:textId="77777777" w:rsidR="00DC3FD4" w:rsidRPr="00DC3FD4" w:rsidRDefault="00DC3FD4" w:rsidP="00DC3FD4">
      <w:pPr>
        <w:tabs>
          <w:tab w:val="right" w:pos="9360"/>
        </w:tabs>
        <w:spacing w:after="0" w:line="240" w:lineRule="auto"/>
        <w:rPr>
          <w:rFonts w:eastAsia="Calibri" w:cs="Calibri"/>
          <w:sz w:val="24"/>
          <w:szCs w:val="24"/>
        </w:rPr>
      </w:pPr>
      <w:r w:rsidRPr="00DC3FD4">
        <w:rPr>
          <w:rFonts w:eastAsia="Calibri" w:cs="Calibri"/>
          <w:sz w:val="24"/>
          <w:szCs w:val="24"/>
        </w:rPr>
        <w:t xml:space="preserve">____COUN </w:t>
      </w:r>
      <w:proofErr w:type="gramStart"/>
      <w:r w:rsidRPr="00DC3FD4">
        <w:rPr>
          <w:rFonts w:eastAsia="Calibri" w:cs="Calibri"/>
          <w:sz w:val="24"/>
          <w:szCs w:val="24"/>
        </w:rPr>
        <w:t>610  Professional</w:t>
      </w:r>
      <w:proofErr w:type="gramEnd"/>
      <w:r w:rsidRPr="00DC3FD4">
        <w:rPr>
          <w:rFonts w:eastAsia="Calibri" w:cs="Calibri"/>
          <w:sz w:val="24"/>
          <w:szCs w:val="24"/>
        </w:rPr>
        <w:t xml:space="preserve"> Ethics and Orientation  3 credits</w:t>
      </w:r>
    </w:p>
    <w:p w14:paraId="776BD057" w14:textId="77777777" w:rsidR="00DC3FD4" w:rsidRPr="00DC3FD4" w:rsidRDefault="00DC3FD4" w:rsidP="00DC3FD4">
      <w:pPr>
        <w:tabs>
          <w:tab w:val="right" w:pos="9360"/>
        </w:tabs>
        <w:spacing w:after="0" w:line="240" w:lineRule="auto"/>
        <w:rPr>
          <w:rFonts w:eastAsia="Calibri" w:cs="Calibri"/>
          <w:b/>
          <w:sz w:val="24"/>
          <w:szCs w:val="24"/>
        </w:rPr>
      </w:pPr>
      <w:r w:rsidRPr="00DC3FD4">
        <w:rPr>
          <w:rFonts w:eastAsia="Calibri" w:cs="Calibri"/>
          <w:sz w:val="24"/>
          <w:szCs w:val="24"/>
        </w:rPr>
        <w:t xml:space="preserve"> </w:t>
      </w:r>
    </w:p>
    <w:p w14:paraId="7E248D37" w14:textId="77777777" w:rsidR="00DC3FD4" w:rsidRPr="00DC3FD4" w:rsidRDefault="00DC3FD4" w:rsidP="00DC3FD4">
      <w:pPr>
        <w:keepNext/>
        <w:keepLines/>
        <w:spacing w:before="40" w:after="0" w:line="240" w:lineRule="auto"/>
        <w:outlineLvl w:val="2"/>
        <w:rPr>
          <w:rFonts w:ascii="Calibri Light" w:eastAsia="Times New Roman" w:hAnsi="Calibri Light"/>
          <w:b/>
          <w:bCs/>
          <w:color w:val="1F4D78"/>
          <w:sz w:val="24"/>
          <w:szCs w:val="24"/>
        </w:rPr>
      </w:pPr>
      <w:bookmarkStart w:id="2" w:name="_Toc144283735"/>
      <w:r w:rsidRPr="00DC3FD4">
        <w:rPr>
          <w:rFonts w:ascii="Calibri Light" w:eastAsia="Times New Roman" w:hAnsi="Calibri Light"/>
          <w:b/>
          <w:bCs/>
          <w:color w:val="1F4D78"/>
          <w:sz w:val="24"/>
          <w:szCs w:val="24"/>
        </w:rPr>
        <w:t>Mental Health Counseling Track: Required</w:t>
      </w:r>
      <w:bookmarkEnd w:id="2"/>
    </w:p>
    <w:p w14:paraId="5B4A81AC" w14:textId="77777777" w:rsidR="00DC3FD4" w:rsidRPr="00DC3FD4" w:rsidRDefault="00DC3FD4" w:rsidP="00DC3FD4">
      <w:pPr>
        <w:tabs>
          <w:tab w:val="right" w:pos="9360"/>
        </w:tabs>
        <w:spacing w:after="0" w:line="240" w:lineRule="auto"/>
        <w:rPr>
          <w:rFonts w:eastAsia="Calibri" w:cs="Calibri"/>
          <w:sz w:val="24"/>
          <w:szCs w:val="24"/>
        </w:rPr>
      </w:pPr>
      <w:r w:rsidRPr="00DC3FD4">
        <w:rPr>
          <w:rFonts w:eastAsia="Calibri" w:cs="Calibri"/>
          <w:sz w:val="24"/>
          <w:szCs w:val="24"/>
        </w:rPr>
        <w:t xml:space="preserve">____COUN </w:t>
      </w:r>
      <w:proofErr w:type="gramStart"/>
      <w:r w:rsidRPr="00DC3FD4">
        <w:rPr>
          <w:rFonts w:eastAsia="Calibri" w:cs="Calibri"/>
          <w:sz w:val="24"/>
          <w:szCs w:val="24"/>
        </w:rPr>
        <w:t>585  Counseling</w:t>
      </w:r>
      <w:proofErr w:type="gramEnd"/>
      <w:r w:rsidRPr="00DC3FD4">
        <w:rPr>
          <w:rFonts w:eastAsia="Calibri" w:cs="Calibri"/>
          <w:sz w:val="24"/>
          <w:szCs w:val="24"/>
        </w:rPr>
        <w:t xml:space="preserve"> Methods: Agency (AKA: Internship)  6 credits</w:t>
      </w:r>
    </w:p>
    <w:p w14:paraId="545D85B7" w14:textId="77777777" w:rsidR="00DC3FD4" w:rsidRPr="00DC3FD4" w:rsidRDefault="00DC3FD4" w:rsidP="00DC3FD4">
      <w:pPr>
        <w:tabs>
          <w:tab w:val="right" w:pos="9360"/>
        </w:tabs>
        <w:spacing w:after="0" w:line="240" w:lineRule="auto"/>
        <w:rPr>
          <w:rFonts w:eastAsia="Calibri" w:cs="Calibri"/>
          <w:sz w:val="24"/>
          <w:szCs w:val="24"/>
        </w:rPr>
      </w:pPr>
      <w:r w:rsidRPr="00DC3FD4">
        <w:rPr>
          <w:rFonts w:eastAsia="Calibri" w:cs="Calibri"/>
          <w:sz w:val="24"/>
          <w:szCs w:val="24"/>
        </w:rPr>
        <w:t xml:space="preserve">____COUN </w:t>
      </w:r>
      <w:proofErr w:type="gramStart"/>
      <w:r w:rsidRPr="00DC3FD4">
        <w:rPr>
          <w:rFonts w:eastAsia="Calibri" w:cs="Calibri"/>
          <w:sz w:val="24"/>
          <w:szCs w:val="24"/>
        </w:rPr>
        <w:t>615  Diagnosis</w:t>
      </w:r>
      <w:proofErr w:type="gramEnd"/>
      <w:r w:rsidRPr="00DC3FD4">
        <w:rPr>
          <w:rFonts w:eastAsia="Calibri" w:cs="Calibri"/>
          <w:sz w:val="24"/>
          <w:szCs w:val="24"/>
        </w:rPr>
        <w:t xml:space="preserve"> and Treatment Planning  3 credits </w:t>
      </w:r>
    </w:p>
    <w:p w14:paraId="22DF9C57" w14:textId="77777777" w:rsidR="00DC3FD4" w:rsidRPr="00DC3FD4" w:rsidRDefault="00DC3FD4" w:rsidP="00DC3FD4">
      <w:pPr>
        <w:tabs>
          <w:tab w:val="right" w:pos="9360"/>
        </w:tabs>
        <w:spacing w:after="0" w:line="240" w:lineRule="auto"/>
        <w:rPr>
          <w:rFonts w:eastAsia="Calibri" w:cs="Calibri"/>
          <w:sz w:val="24"/>
          <w:szCs w:val="24"/>
        </w:rPr>
      </w:pPr>
      <w:r w:rsidRPr="00DC3FD4">
        <w:rPr>
          <w:rFonts w:eastAsia="Calibri" w:cs="Calibri"/>
          <w:sz w:val="24"/>
          <w:szCs w:val="24"/>
        </w:rPr>
        <w:t xml:space="preserve">____COUN </w:t>
      </w:r>
      <w:proofErr w:type="gramStart"/>
      <w:r w:rsidRPr="00DC3FD4">
        <w:rPr>
          <w:rFonts w:eastAsia="Calibri" w:cs="Calibri"/>
          <w:sz w:val="24"/>
          <w:szCs w:val="24"/>
        </w:rPr>
        <w:t>625  Intro</w:t>
      </w:r>
      <w:proofErr w:type="gramEnd"/>
      <w:r w:rsidRPr="00DC3FD4">
        <w:rPr>
          <w:rFonts w:eastAsia="Calibri" w:cs="Calibri"/>
          <w:sz w:val="24"/>
          <w:szCs w:val="24"/>
        </w:rPr>
        <w:t xml:space="preserve"> to Mental Health Systems  3 credits</w:t>
      </w:r>
    </w:p>
    <w:p w14:paraId="777D8DCB" w14:textId="77777777" w:rsidR="00DC3FD4" w:rsidRPr="00DC3FD4" w:rsidRDefault="00DC3FD4" w:rsidP="00DC3FD4">
      <w:pPr>
        <w:tabs>
          <w:tab w:val="right" w:pos="9360"/>
        </w:tabs>
        <w:spacing w:after="0" w:line="240" w:lineRule="auto"/>
        <w:rPr>
          <w:rFonts w:eastAsia="Calibri" w:cs="Calibri"/>
          <w:b/>
          <w:sz w:val="24"/>
          <w:szCs w:val="24"/>
        </w:rPr>
      </w:pPr>
    </w:p>
    <w:p w14:paraId="26B59CEF" w14:textId="77777777" w:rsidR="00DC3FD4" w:rsidRPr="00DC3FD4" w:rsidRDefault="00DC3FD4" w:rsidP="00DC3FD4">
      <w:pPr>
        <w:keepNext/>
        <w:keepLines/>
        <w:spacing w:before="40" w:after="0" w:line="240" w:lineRule="auto"/>
        <w:outlineLvl w:val="2"/>
        <w:rPr>
          <w:rFonts w:ascii="Calibri Light" w:eastAsia="Times New Roman" w:hAnsi="Calibri Light"/>
          <w:b/>
          <w:bCs/>
          <w:color w:val="1F4D78"/>
          <w:sz w:val="24"/>
          <w:szCs w:val="24"/>
        </w:rPr>
      </w:pPr>
      <w:bookmarkStart w:id="3" w:name="_Toc144283736"/>
      <w:r w:rsidRPr="00DC3FD4">
        <w:rPr>
          <w:rFonts w:ascii="Calibri Light" w:eastAsia="Times New Roman" w:hAnsi="Calibri Light"/>
          <w:b/>
          <w:bCs/>
          <w:color w:val="1F4D78"/>
          <w:sz w:val="24"/>
          <w:szCs w:val="24"/>
        </w:rPr>
        <w:t>Electives</w:t>
      </w:r>
      <w:bookmarkEnd w:id="3"/>
      <w:r w:rsidRPr="00DC3FD4">
        <w:rPr>
          <w:rFonts w:ascii="Calibri Light" w:eastAsia="Times New Roman" w:hAnsi="Calibri Light"/>
          <w:b/>
          <w:bCs/>
          <w:color w:val="1F4D78"/>
          <w:sz w:val="24"/>
          <w:szCs w:val="24"/>
        </w:rPr>
        <w:t xml:space="preserve"> </w:t>
      </w:r>
    </w:p>
    <w:p w14:paraId="20523DCA" w14:textId="77777777" w:rsidR="00DC3FD4" w:rsidRPr="00DC3FD4" w:rsidRDefault="00DC3FD4" w:rsidP="00DC3FD4">
      <w:pPr>
        <w:tabs>
          <w:tab w:val="right" w:pos="9360"/>
        </w:tabs>
        <w:spacing w:after="0" w:line="240" w:lineRule="auto"/>
        <w:rPr>
          <w:rFonts w:eastAsia="Calibri" w:cs="Calibri"/>
          <w:b/>
          <w:sz w:val="24"/>
          <w:szCs w:val="24"/>
        </w:rPr>
      </w:pPr>
      <w:r w:rsidRPr="00DC3FD4">
        <w:rPr>
          <w:rFonts w:eastAsia="Calibri" w:cs="Calibri"/>
          <w:sz w:val="24"/>
          <w:szCs w:val="24"/>
        </w:rPr>
        <w:t xml:space="preserve">6 credits of graduate level electives are required. When applicable to our course load, the Department will offer Counseling Electives focused on a particular area of study. Students intending to pursue LAC or LMFT must take COUN 580 and/or COUN 550, respectively, before enrolling in advanced elective courses. Students may also consult with their faculty advisor for additional graduate course offering appropriate to their major. Students may wish to complete additional internship credits as part of their elective requirement. Please work with your advisor. </w:t>
      </w:r>
    </w:p>
    <w:p w14:paraId="0E19345F" w14:textId="77777777" w:rsidR="00DC3FD4" w:rsidRPr="00DC3FD4" w:rsidRDefault="00DC3FD4" w:rsidP="00DC3FD4">
      <w:pPr>
        <w:tabs>
          <w:tab w:val="right" w:pos="9360"/>
        </w:tabs>
        <w:spacing w:after="0" w:line="240" w:lineRule="auto"/>
        <w:rPr>
          <w:rFonts w:eastAsia="Calibri" w:cs="Calibri"/>
          <w:b/>
          <w:sz w:val="24"/>
          <w:szCs w:val="24"/>
          <w:u w:val="single"/>
        </w:rPr>
      </w:pPr>
      <w:r w:rsidRPr="00DC3FD4">
        <w:rPr>
          <w:rFonts w:eastAsia="Calibri" w:cs="Calibri"/>
          <w:b/>
          <w:sz w:val="24"/>
          <w:szCs w:val="24"/>
          <w:u w:val="single"/>
        </w:rPr>
        <w:t>Total minimum graduate credits, Clinical Mental Health Counseling Track: 60</w:t>
      </w:r>
    </w:p>
    <w:p w14:paraId="77FAC6A6" w14:textId="77777777" w:rsidR="00DC3FD4" w:rsidRPr="00DC3FD4" w:rsidRDefault="00DC3FD4" w:rsidP="00DC3FD4">
      <w:pPr>
        <w:tabs>
          <w:tab w:val="right" w:pos="9360"/>
        </w:tabs>
        <w:spacing w:after="0" w:line="240" w:lineRule="auto"/>
        <w:rPr>
          <w:rFonts w:eastAsia="Calibri" w:cs="Calibri"/>
          <w:b/>
          <w:sz w:val="24"/>
          <w:szCs w:val="24"/>
          <w:u w:val="single"/>
        </w:rPr>
      </w:pPr>
    </w:p>
    <w:p w14:paraId="6E284372" w14:textId="77777777" w:rsidR="00DC3FD4" w:rsidRPr="00DC3FD4" w:rsidRDefault="00DC3FD4" w:rsidP="00DC3FD4">
      <w:pPr>
        <w:keepNext/>
        <w:keepLines/>
        <w:spacing w:before="40" w:after="0"/>
        <w:jc w:val="center"/>
        <w:outlineLvl w:val="1"/>
        <w:rPr>
          <w:rFonts w:ascii="Calibri Light" w:eastAsia="Times New Roman" w:hAnsi="Calibri Light"/>
          <w:b/>
          <w:bCs/>
          <w:color w:val="2E74B5"/>
          <w:sz w:val="26"/>
          <w:szCs w:val="26"/>
        </w:rPr>
      </w:pPr>
      <w:bookmarkStart w:id="4" w:name="_Toc144283737"/>
      <w:r w:rsidRPr="00DC3FD4">
        <w:rPr>
          <w:rFonts w:ascii="Calibri Light" w:eastAsia="Times New Roman" w:hAnsi="Calibri Light"/>
          <w:b/>
          <w:bCs/>
          <w:color w:val="2E74B5"/>
          <w:sz w:val="26"/>
          <w:szCs w:val="26"/>
        </w:rPr>
        <w:lastRenderedPageBreak/>
        <w:t>Mental Health Counseling Sample 2-Year Course Planning</w:t>
      </w:r>
      <w:bookmarkEnd w:id="4"/>
    </w:p>
    <w:p w14:paraId="19B06B92" w14:textId="77777777" w:rsidR="00DC3FD4" w:rsidRPr="00DC3FD4" w:rsidRDefault="00DC3FD4" w:rsidP="00DC3FD4">
      <w:pPr>
        <w:spacing w:after="0" w:line="240" w:lineRule="auto"/>
        <w:jc w:val="center"/>
        <w:rPr>
          <w:rFonts w:eastAsia="Calibri" w:cs="Calibri"/>
          <w:b/>
          <w:sz w:val="12"/>
          <w:szCs w:val="12"/>
        </w:rPr>
      </w:pPr>
    </w:p>
    <w:p w14:paraId="201B7CF5" w14:textId="77777777" w:rsidR="00DC3FD4" w:rsidRPr="00DC3FD4" w:rsidRDefault="00DC3FD4" w:rsidP="00DC3FD4">
      <w:pPr>
        <w:spacing w:after="0" w:line="240" w:lineRule="auto"/>
        <w:rPr>
          <w:rFonts w:eastAsia="Calibri" w:cs="Calibri"/>
          <w:sz w:val="20"/>
          <w:szCs w:val="20"/>
        </w:rPr>
      </w:pPr>
      <w:r w:rsidRPr="00DC3FD4">
        <w:rPr>
          <w:rFonts w:eastAsia="Calibri" w:cs="Calibri"/>
          <w:sz w:val="20"/>
          <w:szCs w:val="20"/>
        </w:rPr>
        <w:t xml:space="preserve">Note: This is a general 2-year plus </w:t>
      </w:r>
      <w:proofErr w:type="gramStart"/>
      <w:r w:rsidRPr="00DC3FD4">
        <w:rPr>
          <w:rFonts w:eastAsia="Calibri" w:cs="Calibri"/>
          <w:sz w:val="20"/>
          <w:szCs w:val="20"/>
        </w:rPr>
        <w:t>Summer</w:t>
      </w:r>
      <w:proofErr w:type="gramEnd"/>
      <w:r w:rsidRPr="00DC3FD4">
        <w:rPr>
          <w:rFonts w:eastAsia="Calibri" w:cs="Calibri"/>
          <w:sz w:val="20"/>
          <w:szCs w:val="20"/>
        </w:rPr>
        <w:t xml:space="preserve"> plan. Always consult with your advisor about your personal situation, especially if you want to proceed more slowly. We almost always recommend proceeding more slowly than this for the CMHC </w:t>
      </w:r>
      <w:proofErr w:type="spellStart"/>
      <w:r w:rsidRPr="00DC3FD4">
        <w:rPr>
          <w:rFonts w:eastAsia="Calibri" w:cs="Calibri"/>
          <w:sz w:val="20"/>
          <w:szCs w:val="20"/>
        </w:rPr>
        <w:t>Masters</w:t>
      </w:r>
      <w:proofErr w:type="spellEnd"/>
      <w:r w:rsidRPr="00DC3FD4">
        <w:rPr>
          <w:rFonts w:eastAsia="Calibri" w:cs="Calibri"/>
          <w:sz w:val="20"/>
          <w:szCs w:val="20"/>
        </w:rPr>
        <w:t xml:space="preserve"> degree. </w:t>
      </w:r>
    </w:p>
    <w:p w14:paraId="59959054" w14:textId="77777777" w:rsidR="00DC3FD4" w:rsidRPr="00DC3FD4" w:rsidRDefault="00DC3FD4" w:rsidP="00DC3FD4">
      <w:pPr>
        <w:spacing w:after="0" w:line="240" w:lineRule="auto"/>
        <w:rPr>
          <w:rFonts w:eastAsia="Calibri" w:cs="Calibri"/>
          <w:sz w:val="12"/>
          <w:szCs w:val="12"/>
        </w:rPr>
      </w:pPr>
    </w:p>
    <w:p w14:paraId="59CED1BD" w14:textId="77777777" w:rsidR="00DC3FD4" w:rsidRPr="00DC3FD4" w:rsidRDefault="00DC3FD4" w:rsidP="00DC3FD4">
      <w:pPr>
        <w:spacing w:after="0" w:line="240" w:lineRule="auto"/>
        <w:rPr>
          <w:rFonts w:eastAsia="Calibri"/>
          <w:sz w:val="20"/>
          <w:szCs w:val="20"/>
          <w:u w:val="single"/>
        </w:rPr>
      </w:pPr>
      <w:r w:rsidRPr="00DC3FD4">
        <w:rPr>
          <w:rFonts w:eastAsia="Calibri"/>
          <w:b/>
          <w:sz w:val="20"/>
          <w:szCs w:val="20"/>
          <w:u w:val="single"/>
        </w:rPr>
        <w:t>Summer courses –</w:t>
      </w:r>
      <w:r w:rsidRPr="00DC3FD4">
        <w:rPr>
          <w:rFonts w:eastAsia="Calibri"/>
          <w:sz w:val="20"/>
          <w:szCs w:val="20"/>
          <w:u w:val="single"/>
        </w:rPr>
        <w:t xml:space="preserve"> </w:t>
      </w:r>
      <w:r w:rsidRPr="00DC3FD4">
        <w:rPr>
          <w:rFonts w:eastAsia="Calibri"/>
          <w:sz w:val="20"/>
          <w:szCs w:val="20"/>
        </w:rPr>
        <w:t>Consult with your advisor (12 credits over two or three summers)</w:t>
      </w:r>
    </w:p>
    <w:p w14:paraId="6E5116B9" w14:textId="77777777" w:rsidR="00DC3FD4" w:rsidRPr="00DC3FD4" w:rsidRDefault="00DC3FD4" w:rsidP="00DC3FD4">
      <w:pPr>
        <w:spacing w:after="0" w:line="240" w:lineRule="auto"/>
        <w:rPr>
          <w:rFonts w:eastAsia="Calibri" w:cs="Calibri"/>
          <w:sz w:val="20"/>
          <w:szCs w:val="20"/>
        </w:rPr>
      </w:pPr>
      <w:r w:rsidRPr="00DC3FD4">
        <w:rPr>
          <w:rFonts w:eastAsia="Calibri" w:cs="Calibri"/>
          <w:sz w:val="20"/>
          <w:szCs w:val="20"/>
        </w:rPr>
        <w:t xml:space="preserve">3 – COUN 540 – Individual Appraisal </w:t>
      </w:r>
    </w:p>
    <w:p w14:paraId="37E1B9F5" w14:textId="77777777" w:rsidR="00DC3FD4" w:rsidRPr="00DC3FD4" w:rsidRDefault="00DC3FD4" w:rsidP="00DC3FD4">
      <w:pPr>
        <w:spacing w:after="0" w:line="240" w:lineRule="auto"/>
        <w:rPr>
          <w:rFonts w:eastAsia="Calibri" w:cs="Calibri"/>
          <w:sz w:val="20"/>
          <w:szCs w:val="20"/>
        </w:rPr>
      </w:pPr>
      <w:r w:rsidRPr="00DC3FD4">
        <w:rPr>
          <w:rFonts w:eastAsia="Calibri" w:cs="Calibri"/>
          <w:sz w:val="20"/>
          <w:szCs w:val="20"/>
        </w:rPr>
        <w:t xml:space="preserve">3 – COUN 560 – Lifespan Development </w:t>
      </w:r>
    </w:p>
    <w:p w14:paraId="69A7C47E" w14:textId="77777777" w:rsidR="00DC3FD4" w:rsidRPr="00DC3FD4" w:rsidRDefault="00DC3FD4" w:rsidP="00DC3FD4">
      <w:pPr>
        <w:spacing w:after="0" w:line="240" w:lineRule="auto"/>
        <w:rPr>
          <w:rFonts w:eastAsia="Calibri" w:cs="Calibri"/>
          <w:sz w:val="20"/>
          <w:szCs w:val="20"/>
        </w:rPr>
      </w:pPr>
      <w:r w:rsidRPr="00DC3FD4">
        <w:rPr>
          <w:rFonts w:eastAsia="Calibri" w:cs="Calibri"/>
          <w:sz w:val="20"/>
          <w:szCs w:val="20"/>
        </w:rPr>
        <w:t>3 – COUN 570 – Career Counseling</w:t>
      </w:r>
    </w:p>
    <w:p w14:paraId="642A0377" w14:textId="77777777" w:rsidR="00DC3FD4" w:rsidRPr="00DC3FD4" w:rsidRDefault="00DC3FD4" w:rsidP="00DC3FD4">
      <w:pPr>
        <w:pBdr>
          <w:bottom w:val="single" w:sz="12" w:space="1" w:color="auto"/>
        </w:pBdr>
        <w:spacing w:after="0" w:line="240" w:lineRule="auto"/>
        <w:rPr>
          <w:rFonts w:eastAsia="Calibri" w:cs="Calibri"/>
          <w:sz w:val="20"/>
          <w:szCs w:val="20"/>
        </w:rPr>
      </w:pPr>
      <w:r w:rsidRPr="00DC3FD4">
        <w:rPr>
          <w:rFonts w:eastAsia="Calibri" w:cs="Calibri"/>
          <w:sz w:val="20"/>
          <w:szCs w:val="20"/>
        </w:rPr>
        <w:t>3 – COUN 580 (495) – Substance-related and Addictive Disorders and Recovery [This may also be in SW or PSYX. Consult with advisor]</w:t>
      </w:r>
    </w:p>
    <w:p w14:paraId="3AD3E970" w14:textId="77777777" w:rsidR="00DC3FD4" w:rsidRPr="00DC3FD4" w:rsidRDefault="00DC3FD4" w:rsidP="00DC3FD4">
      <w:pPr>
        <w:spacing w:after="0" w:line="240" w:lineRule="auto"/>
        <w:rPr>
          <w:rFonts w:eastAsia="Calibri" w:cs="Calibri"/>
          <w:sz w:val="20"/>
          <w:szCs w:val="20"/>
        </w:rPr>
      </w:pPr>
      <w:r w:rsidRPr="00DC3FD4">
        <w:rPr>
          <w:rFonts w:eastAsia="Calibri" w:cs="Calibri"/>
          <w:sz w:val="20"/>
          <w:szCs w:val="20"/>
        </w:rPr>
        <w:t xml:space="preserve"> </w:t>
      </w:r>
    </w:p>
    <w:p w14:paraId="6EAF352B" w14:textId="77777777" w:rsidR="00DC3FD4" w:rsidRPr="00DC3FD4" w:rsidRDefault="00DC3FD4" w:rsidP="00DC3FD4">
      <w:pPr>
        <w:spacing w:after="0" w:line="240" w:lineRule="auto"/>
        <w:rPr>
          <w:rFonts w:eastAsia="Calibri" w:cs="Calibri"/>
          <w:b/>
          <w:sz w:val="20"/>
          <w:szCs w:val="20"/>
          <w:u w:val="single"/>
        </w:rPr>
      </w:pPr>
      <w:r w:rsidRPr="00DC3FD4">
        <w:rPr>
          <w:rFonts w:eastAsia="Calibri" w:cs="Calibri"/>
          <w:b/>
          <w:sz w:val="20"/>
          <w:szCs w:val="20"/>
          <w:u w:val="single"/>
        </w:rPr>
        <w:t>First Fall</w:t>
      </w:r>
      <w:r w:rsidRPr="00DC3FD4">
        <w:rPr>
          <w:rFonts w:eastAsia="Calibri" w:cs="Calibri"/>
          <w:sz w:val="20"/>
          <w:szCs w:val="20"/>
          <w:u w:val="single"/>
        </w:rPr>
        <w:t xml:space="preserve"> </w:t>
      </w:r>
      <w:r w:rsidRPr="00DC3FD4">
        <w:rPr>
          <w:rFonts w:eastAsia="Calibri" w:cs="Calibri"/>
          <w:b/>
          <w:sz w:val="20"/>
          <w:szCs w:val="20"/>
        </w:rPr>
        <w:t>(13 credits; If you can only take 10 credits, take the top 4 courses)</w:t>
      </w:r>
      <w:r w:rsidRPr="00DC3FD4">
        <w:rPr>
          <w:rFonts w:eastAsia="Calibri" w:cs="Calibri"/>
          <w:sz w:val="20"/>
          <w:szCs w:val="20"/>
        </w:rPr>
        <w:t xml:space="preserve"> </w:t>
      </w:r>
    </w:p>
    <w:p w14:paraId="52979766" w14:textId="77777777" w:rsidR="00DC3FD4" w:rsidRPr="00DC3FD4" w:rsidRDefault="00DC3FD4" w:rsidP="00DC3FD4">
      <w:pPr>
        <w:spacing w:after="0" w:line="240" w:lineRule="auto"/>
        <w:rPr>
          <w:rFonts w:eastAsia="Calibri"/>
          <w:sz w:val="20"/>
          <w:szCs w:val="20"/>
        </w:rPr>
      </w:pPr>
      <w:r w:rsidRPr="00DC3FD4">
        <w:rPr>
          <w:rFonts w:eastAsia="Calibri"/>
          <w:sz w:val="20"/>
          <w:szCs w:val="20"/>
        </w:rPr>
        <w:t>1 – COUN 510 – Introduction to the Counseling Profession</w:t>
      </w:r>
    </w:p>
    <w:p w14:paraId="1C9809BC" w14:textId="77777777" w:rsidR="00DC3FD4" w:rsidRPr="00DC3FD4" w:rsidRDefault="00DC3FD4" w:rsidP="00DC3FD4">
      <w:pPr>
        <w:spacing w:after="0" w:line="240" w:lineRule="auto"/>
        <w:rPr>
          <w:rFonts w:eastAsia="Calibri" w:cs="Calibri"/>
          <w:i/>
          <w:sz w:val="20"/>
          <w:szCs w:val="20"/>
        </w:rPr>
      </w:pPr>
      <w:r w:rsidRPr="00DC3FD4">
        <w:rPr>
          <w:rFonts w:eastAsia="Calibri" w:cs="Calibri"/>
          <w:sz w:val="20"/>
          <w:szCs w:val="20"/>
        </w:rPr>
        <w:t>3 – COUN 511 – Theories and Techniques of Counseling</w:t>
      </w:r>
    </w:p>
    <w:p w14:paraId="0FBA376F" w14:textId="77777777" w:rsidR="00DC3FD4" w:rsidRPr="00DC3FD4" w:rsidRDefault="00DC3FD4" w:rsidP="00DC3FD4">
      <w:pPr>
        <w:spacing w:after="0" w:line="240" w:lineRule="auto"/>
        <w:rPr>
          <w:rFonts w:eastAsia="Calibri" w:cs="Calibri"/>
          <w:sz w:val="20"/>
          <w:szCs w:val="20"/>
        </w:rPr>
      </w:pPr>
      <w:r w:rsidRPr="00DC3FD4">
        <w:rPr>
          <w:rFonts w:eastAsia="Calibri" w:cs="Calibri"/>
          <w:sz w:val="20"/>
          <w:szCs w:val="20"/>
        </w:rPr>
        <w:t>3 – COUN 512 – Counseling Fundamentals [Skills Gate]</w:t>
      </w:r>
    </w:p>
    <w:p w14:paraId="75ED5165" w14:textId="77777777" w:rsidR="00DC3FD4" w:rsidRPr="00DC3FD4" w:rsidRDefault="00DC3FD4" w:rsidP="00DC3FD4">
      <w:pPr>
        <w:pBdr>
          <w:bottom w:val="single" w:sz="12" w:space="1" w:color="auto"/>
        </w:pBdr>
        <w:spacing w:after="0" w:line="240" w:lineRule="auto"/>
        <w:rPr>
          <w:rFonts w:eastAsia="Calibri" w:cs="Calibri"/>
          <w:sz w:val="20"/>
          <w:szCs w:val="20"/>
        </w:rPr>
      </w:pPr>
      <w:r w:rsidRPr="00DC3FD4">
        <w:rPr>
          <w:rFonts w:eastAsia="Calibri" w:cs="Calibri"/>
          <w:sz w:val="20"/>
          <w:szCs w:val="20"/>
        </w:rPr>
        <w:t>3 – COUN 610 – Ethics and Professional Orientation [Conceptual Gate]</w:t>
      </w:r>
    </w:p>
    <w:p w14:paraId="2C58991D" w14:textId="77777777" w:rsidR="00DC3FD4" w:rsidRPr="00DC3FD4" w:rsidRDefault="00DC3FD4" w:rsidP="00DC3FD4">
      <w:pPr>
        <w:pBdr>
          <w:bottom w:val="single" w:sz="12" w:space="1" w:color="auto"/>
        </w:pBdr>
        <w:spacing w:after="0" w:line="240" w:lineRule="auto"/>
        <w:rPr>
          <w:rFonts w:eastAsia="Calibri" w:cs="Calibri"/>
          <w:sz w:val="20"/>
          <w:szCs w:val="20"/>
        </w:rPr>
      </w:pPr>
      <w:r w:rsidRPr="00DC3FD4">
        <w:rPr>
          <w:rFonts w:eastAsia="Calibri" w:cs="Calibri"/>
          <w:sz w:val="20"/>
          <w:szCs w:val="20"/>
        </w:rPr>
        <w:t>3 – COUN 550 – Intro to Family Counseling</w:t>
      </w:r>
    </w:p>
    <w:p w14:paraId="5DF6A61B" w14:textId="77777777" w:rsidR="00DC3FD4" w:rsidRPr="00DC3FD4" w:rsidRDefault="00DC3FD4" w:rsidP="00DC3FD4">
      <w:pPr>
        <w:spacing w:after="0" w:line="240" w:lineRule="auto"/>
        <w:rPr>
          <w:rFonts w:eastAsia="Calibri"/>
          <w:sz w:val="24"/>
          <w:szCs w:val="24"/>
        </w:rPr>
      </w:pPr>
    </w:p>
    <w:p w14:paraId="5A4F38F7" w14:textId="77777777" w:rsidR="00DC3FD4" w:rsidRPr="00DC3FD4" w:rsidRDefault="00DC3FD4" w:rsidP="00DC3FD4">
      <w:pPr>
        <w:spacing w:after="0" w:line="240" w:lineRule="auto"/>
        <w:rPr>
          <w:rFonts w:eastAsia="Calibri"/>
          <w:b/>
          <w:sz w:val="20"/>
          <w:szCs w:val="20"/>
          <w:u w:val="single"/>
        </w:rPr>
      </w:pPr>
      <w:r w:rsidRPr="00DC3FD4">
        <w:rPr>
          <w:rFonts w:eastAsia="Calibri"/>
          <w:b/>
          <w:sz w:val="20"/>
          <w:szCs w:val="20"/>
          <w:u w:val="single"/>
        </w:rPr>
        <w:t xml:space="preserve">First Spring </w:t>
      </w:r>
      <w:r w:rsidRPr="00DC3FD4">
        <w:rPr>
          <w:rFonts w:eastAsia="Calibri"/>
          <w:sz w:val="20"/>
          <w:szCs w:val="20"/>
        </w:rPr>
        <w:t>(13-17 credits)</w:t>
      </w:r>
    </w:p>
    <w:p w14:paraId="2C494FCC" w14:textId="77777777" w:rsidR="00DC3FD4" w:rsidRPr="00DC3FD4" w:rsidRDefault="00DC3FD4" w:rsidP="00DC3FD4">
      <w:pPr>
        <w:spacing w:after="0" w:line="240" w:lineRule="auto"/>
        <w:rPr>
          <w:rFonts w:eastAsia="Calibri" w:cs="Calibri"/>
          <w:sz w:val="20"/>
          <w:szCs w:val="20"/>
        </w:rPr>
      </w:pPr>
      <w:r w:rsidRPr="00DC3FD4">
        <w:rPr>
          <w:rFonts w:eastAsia="Calibri" w:cs="Calibri"/>
          <w:sz w:val="20"/>
          <w:szCs w:val="20"/>
        </w:rPr>
        <w:t>3 – COUN 520 – Group Counseling</w:t>
      </w:r>
    </w:p>
    <w:p w14:paraId="13870673" w14:textId="77777777" w:rsidR="00DC3FD4" w:rsidRPr="00DC3FD4" w:rsidRDefault="00DC3FD4" w:rsidP="00DC3FD4">
      <w:pPr>
        <w:spacing w:after="0" w:line="240" w:lineRule="auto"/>
        <w:rPr>
          <w:rFonts w:eastAsia="Calibri" w:cs="Calibri"/>
          <w:sz w:val="20"/>
          <w:szCs w:val="20"/>
        </w:rPr>
      </w:pPr>
      <w:r w:rsidRPr="00DC3FD4">
        <w:rPr>
          <w:rFonts w:eastAsia="Calibri" w:cs="Calibri"/>
          <w:sz w:val="20"/>
          <w:szCs w:val="20"/>
        </w:rPr>
        <w:t>3 – COUN 530 – Applied Counseling Skills – Clinical Mental Health</w:t>
      </w:r>
    </w:p>
    <w:p w14:paraId="3E0F2C3D" w14:textId="77777777" w:rsidR="00DC3FD4" w:rsidRPr="00DC3FD4" w:rsidRDefault="00DC3FD4" w:rsidP="00DC3FD4">
      <w:pPr>
        <w:spacing w:after="0" w:line="240" w:lineRule="auto"/>
        <w:rPr>
          <w:rFonts w:eastAsia="Calibri" w:cs="Calibri"/>
          <w:sz w:val="20"/>
          <w:szCs w:val="20"/>
        </w:rPr>
      </w:pPr>
      <w:r w:rsidRPr="00DC3FD4">
        <w:rPr>
          <w:rFonts w:eastAsia="Calibri" w:cs="Calibri"/>
          <w:sz w:val="20"/>
          <w:szCs w:val="20"/>
        </w:rPr>
        <w:t>3 – COUN 615 – Diagnosis and Treatment Planning in Counseling</w:t>
      </w:r>
    </w:p>
    <w:p w14:paraId="6720FE6B" w14:textId="77777777" w:rsidR="00DC3FD4" w:rsidRPr="00DC3FD4" w:rsidRDefault="00DC3FD4" w:rsidP="00DC3FD4">
      <w:pPr>
        <w:spacing w:after="0" w:line="240" w:lineRule="auto"/>
        <w:rPr>
          <w:rFonts w:eastAsia="Calibri" w:cs="Calibri"/>
          <w:sz w:val="20"/>
          <w:szCs w:val="20"/>
        </w:rPr>
      </w:pPr>
      <w:r w:rsidRPr="00DC3FD4">
        <w:rPr>
          <w:rFonts w:eastAsia="Calibri" w:cs="Calibri"/>
          <w:sz w:val="20"/>
          <w:szCs w:val="20"/>
        </w:rPr>
        <w:t xml:space="preserve">3 – COUN 575 – Multicultural Counseling </w:t>
      </w:r>
    </w:p>
    <w:p w14:paraId="77CD3C0A" w14:textId="77777777" w:rsidR="00DC3FD4" w:rsidRPr="00DC3FD4" w:rsidRDefault="00DC3FD4" w:rsidP="00DC3FD4">
      <w:pPr>
        <w:spacing w:after="0" w:line="240" w:lineRule="auto"/>
        <w:rPr>
          <w:rFonts w:eastAsia="Calibri" w:cs="Calibri"/>
          <w:sz w:val="20"/>
          <w:szCs w:val="20"/>
        </w:rPr>
      </w:pPr>
      <w:r w:rsidRPr="00DC3FD4">
        <w:rPr>
          <w:rFonts w:eastAsia="Calibri" w:cs="Calibri"/>
          <w:sz w:val="20"/>
          <w:szCs w:val="20"/>
        </w:rPr>
        <w:t>3 – Elective (consult with advisor)</w:t>
      </w:r>
    </w:p>
    <w:p w14:paraId="17853E6D" w14:textId="77777777" w:rsidR="00DC3FD4" w:rsidRPr="00DC3FD4" w:rsidRDefault="00DC3FD4" w:rsidP="00DC3FD4">
      <w:pPr>
        <w:spacing w:after="0" w:line="240" w:lineRule="auto"/>
        <w:rPr>
          <w:rFonts w:eastAsia="Calibri"/>
          <w:sz w:val="20"/>
          <w:szCs w:val="20"/>
        </w:rPr>
      </w:pPr>
      <w:r w:rsidRPr="00DC3FD4">
        <w:rPr>
          <w:rFonts w:eastAsia="Calibri"/>
          <w:sz w:val="20"/>
          <w:szCs w:val="20"/>
        </w:rPr>
        <w:t>1 – COUN 595 – Psychopharmacology workshop</w:t>
      </w:r>
    </w:p>
    <w:p w14:paraId="6DB89990" w14:textId="77777777" w:rsidR="00DC3FD4" w:rsidRPr="00DC3FD4" w:rsidRDefault="00DC3FD4" w:rsidP="00DC3FD4">
      <w:pPr>
        <w:pBdr>
          <w:bottom w:val="single" w:sz="12" w:space="1" w:color="auto"/>
        </w:pBdr>
        <w:spacing w:after="0" w:line="240" w:lineRule="auto"/>
        <w:rPr>
          <w:rFonts w:eastAsia="Calibri" w:cs="Calibri"/>
          <w:i/>
          <w:sz w:val="2"/>
          <w:szCs w:val="2"/>
        </w:rPr>
      </w:pPr>
    </w:p>
    <w:p w14:paraId="5DE80B78" w14:textId="77777777" w:rsidR="00DC3FD4" w:rsidRPr="00DC3FD4" w:rsidRDefault="00DC3FD4" w:rsidP="00DC3FD4">
      <w:pPr>
        <w:spacing w:after="0" w:line="240" w:lineRule="auto"/>
        <w:rPr>
          <w:rFonts w:eastAsia="Calibri" w:cs="Calibri"/>
          <w:sz w:val="24"/>
          <w:szCs w:val="24"/>
        </w:rPr>
      </w:pPr>
      <w:r w:rsidRPr="00DC3FD4">
        <w:rPr>
          <w:rFonts w:eastAsia="Calibri" w:cs="Calibri"/>
          <w:sz w:val="20"/>
          <w:szCs w:val="20"/>
        </w:rPr>
        <w:t xml:space="preserve"> </w:t>
      </w:r>
    </w:p>
    <w:p w14:paraId="2A0CD2A3" w14:textId="77777777" w:rsidR="00DC3FD4" w:rsidRPr="00DC3FD4" w:rsidRDefault="00DC3FD4" w:rsidP="00DC3FD4">
      <w:pPr>
        <w:spacing w:after="0" w:line="240" w:lineRule="auto"/>
        <w:rPr>
          <w:rFonts w:eastAsia="Calibri"/>
          <w:sz w:val="20"/>
          <w:szCs w:val="20"/>
        </w:rPr>
      </w:pPr>
      <w:r w:rsidRPr="00DC3FD4">
        <w:rPr>
          <w:rFonts w:eastAsia="Calibri"/>
          <w:b/>
          <w:sz w:val="20"/>
          <w:szCs w:val="20"/>
          <w:u w:val="single"/>
        </w:rPr>
        <w:t>Second Fall</w:t>
      </w:r>
      <w:r w:rsidRPr="00DC3FD4">
        <w:rPr>
          <w:rFonts w:eastAsia="Calibri"/>
          <w:sz w:val="20"/>
          <w:szCs w:val="20"/>
        </w:rPr>
        <w:t xml:space="preserve"> (9 credits)</w:t>
      </w:r>
    </w:p>
    <w:p w14:paraId="48F97B1A" w14:textId="77777777" w:rsidR="00DC3FD4" w:rsidRPr="00DC3FD4" w:rsidRDefault="00DC3FD4" w:rsidP="00DC3FD4">
      <w:pPr>
        <w:spacing w:after="0" w:line="240" w:lineRule="auto"/>
        <w:rPr>
          <w:rFonts w:eastAsia="Calibri" w:cs="Calibri"/>
          <w:sz w:val="20"/>
          <w:szCs w:val="20"/>
        </w:rPr>
      </w:pPr>
      <w:r w:rsidRPr="00DC3FD4">
        <w:rPr>
          <w:rFonts w:eastAsia="Calibri" w:cs="Calibri"/>
          <w:sz w:val="20"/>
          <w:szCs w:val="20"/>
        </w:rPr>
        <w:t xml:space="preserve">3 – COUN 585 – Counseling Methods, Mental Health </w:t>
      </w:r>
    </w:p>
    <w:p w14:paraId="25F45DA7" w14:textId="77777777" w:rsidR="00DC3FD4" w:rsidRPr="00DC3FD4" w:rsidRDefault="00DC3FD4" w:rsidP="00DC3FD4">
      <w:pPr>
        <w:spacing w:after="0" w:line="240" w:lineRule="auto"/>
        <w:rPr>
          <w:rFonts w:eastAsia="Calibri" w:cs="Calibri"/>
          <w:sz w:val="20"/>
          <w:szCs w:val="20"/>
        </w:rPr>
      </w:pPr>
      <w:r w:rsidRPr="00DC3FD4">
        <w:rPr>
          <w:rFonts w:eastAsia="Calibri" w:cs="Calibri"/>
          <w:sz w:val="20"/>
          <w:szCs w:val="20"/>
        </w:rPr>
        <w:t>3 – COUN 545 – Counseling Research and Program Evaluation</w:t>
      </w:r>
    </w:p>
    <w:p w14:paraId="2AB994E7" w14:textId="77777777" w:rsidR="00DC3FD4" w:rsidRPr="00DC3FD4" w:rsidRDefault="00DC3FD4" w:rsidP="00DC3FD4">
      <w:pPr>
        <w:pBdr>
          <w:bottom w:val="single" w:sz="12" w:space="1" w:color="auto"/>
        </w:pBdr>
        <w:spacing w:after="0" w:line="240" w:lineRule="auto"/>
        <w:rPr>
          <w:rFonts w:eastAsia="Calibri" w:cs="Calibri"/>
          <w:sz w:val="20"/>
          <w:szCs w:val="20"/>
        </w:rPr>
      </w:pPr>
      <w:r w:rsidRPr="00DC3FD4">
        <w:rPr>
          <w:rFonts w:eastAsia="Calibri" w:cs="Calibri"/>
          <w:sz w:val="20"/>
          <w:szCs w:val="20"/>
        </w:rPr>
        <w:t>3 – COUN 555 – Risk and Resiliency (if you didn’t take this your first spring)</w:t>
      </w:r>
    </w:p>
    <w:p w14:paraId="2C923577" w14:textId="77777777" w:rsidR="00DC3FD4" w:rsidRPr="00DC3FD4" w:rsidRDefault="00DC3FD4" w:rsidP="00DC3FD4">
      <w:pPr>
        <w:spacing w:after="0" w:line="240" w:lineRule="auto"/>
        <w:rPr>
          <w:rFonts w:eastAsia="Calibri" w:cs="Calibri"/>
          <w:sz w:val="12"/>
          <w:szCs w:val="12"/>
        </w:rPr>
      </w:pPr>
    </w:p>
    <w:p w14:paraId="0019DE04" w14:textId="77777777" w:rsidR="00DC3FD4" w:rsidRPr="00DC3FD4" w:rsidRDefault="00DC3FD4" w:rsidP="00DC3FD4">
      <w:pPr>
        <w:spacing w:after="0" w:line="240" w:lineRule="auto"/>
        <w:rPr>
          <w:rFonts w:eastAsia="Calibri"/>
          <w:b/>
          <w:sz w:val="20"/>
          <w:szCs w:val="20"/>
          <w:u w:val="single"/>
        </w:rPr>
      </w:pPr>
      <w:r w:rsidRPr="00DC3FD4">
        <w:rPr>
          <w:rFonts w:eastAsia="Calibri"/>
          <w:b/>
          <w:sz w:val="20"/>
          <w:szCs w:val="20"/>
          <w:u w:val="single"/>
        </w:rPr>
        <w:t xml:space="preserve">Second Spring </w:t>
      </w:r>
      <w:r w:rsidRPr="00DC3FD4">
        <w:rPr>
          <w:rFonts w:eastAsia="Calibri"/>
          <w:sz w:val="20"/>
          <w:szCs w:val="20"/>
        </w:rPr>
        <w:t>(7-13 credits, depending on previous courses)</w:t>
      </w:r>
    </w:p>
    <w:p w14:paraId="7B66F360" w14:textId="77777777" w:rsidR="00DC3FD4" w:rsidRPr="00DC3FD4" w:rsidRDefault="00DC3FD4" w:rsidP="00DC3FD4">
      <w:pPr>
        <w:spacing w:after="0" w:line="240" w:lineRule="auto"/>
        <w:rPr>
          <w:rFonts w:eastAsia="Calibri" w:cs="Calibri"/>
          <w:sz w:val="20"/>
          <w:szCs w:val="20"/>
        </w:rPr>
      </w:pPr>
      <w:r w:rsidRPr="00DC3FD4">
        <w:rPr>
          <w:rFonts w:eastAsia="Calibri" w:cs="Calibri"/>
          <w:sz w:val="20"/>
          <w:szCs w:val="20"/>
        </w:rPr>
        <w:t>3 – COUN 585 – Counseling Methods, Mental Health</w:t>
      </w:r>
    </w:p>
    <w:p w14:paraId="3793A55C" w14:textId="77777777" w:rsidR="00DC3FD4" w:rsidRPr="00DC3FD4" w:rsidRDefault="00DC3FD4" w:rsidP="00DC3FD4">
      <w:pPr>
        <w:spacing w:after="0" w:line="240" w:lineRule="auto"/>
        <w:rPr>
          <w:rFonts w:eastAsia="Calibri" w:cs="Calibri"/>
          <w:sz w:val="20"/>
          <w:szCs w:val="20"/>
        </w:rPr>
      </w:pPr>
      <w:r w:rsidRPr="00DC3FD4">
        <w:rPr>
          <w:rFonts w:eastAsia="Calibri" w:cs="Calibri"/>
          <w:sz w:val="20"/>
          <w:szCs w:val="20"/>
        </w:rPr>
        <w:t>1 – COUN 589 – Comprehensive Examination</w:t>
      </w:r>
    </w:p>
    <w:p w14:paraId="363B88DF" w14:textId="77777777" w:rsidR="00DC3FD4" w:rsidRPr="00DC3FD4" w:rsidRDefault="00DC3FD4" w:rsidP="00DC3FD4">
      <w:pPr>
        <w:spacing w:after="0" w:line="240" w:lineRule="auto"/>
        <w:rPr>
          <w:rFonts w:eastAsia="Calibri" w:cs="Calibri"/>
          <w:sz w:val="20"/>
          <w:szCs w:val="20"/>
        </w:rPr>
      </w:pPr>
      <w:r w:rsidRPr="00DC3FD4">
        <w:rPr>
          <w:rFonts w:eastAsia="Calibri" w:cs="Calibri"/>
          <w:sz w:val="20"/>
          <w:szCs w:val="20"/>
        </w:rPr>
        <w:t>3 – COUN 625 – Mental Health Systems</w:t>
      </w:r>
    </w:p>
    <w:p w14:paraId="24FEB3AC" w14:textId="77777777" w:rsidR="00DC3FD4" w:rsidRPr="00DC3FD4" w:rsidRDefault="00DC3FD4" w:rsidP="00DC3FD4">
      <w:pPr>
        <w:pBdr>
          <w:bottom w:val="single" w:sz="12" w:space="1" w:color="auto"/>
        </w:pBdr>
        <w:spacing w:after="0" w:line="240" w:lineRule="auto"/>
        <w:rPr>
          <w:rFonts w:eastAsia="Calibri" w:cs="Calibri"/>
          <w:sz w:val="20"/>
          <w:szCs w:val="20"/>
        </w:rPr>
      </w:pPr>
      <w:r w:rsidRPr="00DC3FD4">
        <w:rPr>
          <w:rFonts w:eastAsia="Calibri" w:cs="Calibri"/>
          <w:sz w:val="20"/>
          <w:szCs w:val="20"/>
        </w:rPr>
        <w:t>3 – Elective</w:t>
      </w:r>
    </w:p>
    <w:p w14:paraId="5A3F8D19" w14:textId="77777777" w:rsidR="00DC3FD4" w:rsidRPr="00DC3FD4" w:rsidRDefault="00DC3FD4" w:rsidP="00DC3FD4">
      <w:pPr>
        <w:spacing w:after="0" w:line="240" w:lineRule="auto"/>
        <w:rPr>
          <w:rFonts w:eastAsia="Calibri" w:cs="Calibri"/>
          <w:sz w:val="20"/>
          <w:szCs w:val="20"/>
        </w:rPr>
      </w:pPr>
    </w:p>
    <w:p w14:paraId="5314DA16" w14:textId="77777777" w:rsidR="00DC3FD4" w:rsidRPr="00DC3FD4" w:rsidRDefault="00DC3FD4" w:rsidP="00DC3FD4">
      <w:pPr>
        <w:spacing w:after="0" w:line="240" w:lineRule="auto"/>
        <w:rPr>
          <w:rFonts w:eastAsia="Calibri" w:cs="Calibri"/>
          <w:b/>
          <w:sz w:val="20"/>
          <w:szCs w:val="20"/>
          <w:u w:val="single"/>
        </w:rPr>
      </w:pPr>
      <w:r w:rsidRPr="00DC3FD4">
        <w:rPr>
          <w:rFonts w:eastAsia="Calibri" w:cs="Calibri"/>
          <w:b/>
          <w:sz w:val="20"/>
          <w:szCs w:val="20"/>
          <w:u w:val="single"/>
        </w:rPr>
        <w:t xml:space="preserve">Second or Third Summer </w:t>
      </w:r>
    </w:p>
    <w:p w14:paraId="61FF6E4F" w14:textId="77777777" w:rsidR="00DC3FD4" w:rsidRPr="00DC3FD4" w:rsidRDefault="00DC3FD4" w:rsidP="00DC3FD4">
      <w:pPr>
        <w:spacing w:after="0" w:line="240" w:lineRule="auto"/>
        <w:rPr>
          <w:rFonts w:eastAsia="Calibri" w:cs="Calibri"/>
          <w:sz w:val="20"/>
          <w:szCs w:val="20"/>
        </w:rPr>
      </w:pPr>
      <w:r w:rsidRPr="00DC3FD4">
        <w:rPr>
          <w:rFonts w:eastAsia="Calibri" w:cs="Calibri"/>
          <w:sz w:val="20"/>
          <w:szCs w:val="20"/>
        </w:rPr>
        <w:t>3 –</w:t>
      </w:r>
      <w:r w:rsidRPr="00DC3FD4">
        <w:rPr>
          <w:rFonts w:eastAsia="Calibri" w:cs="Calibri"/>
          <w:b/>
          <w:sz w:val="20"/>
          <w:szCs w:val="20"/>
        </w:rPr>
        <w:t xml:space="preserve"> </w:t>
      </w:r>
      <w:r w:rsidRPr="00DC3FD4">
        <w:rPr>
          <w:rFonts w:eastAsia="Calibri" w:cs="Calibri"/>
          <w:sz w:val="20"/>
          <w:szCs w:val="20"/>
        </w:rPr>
        <w:t>COUN 560 – Lifespan Development</w:t>
      </w:r>
    </w:p>
    <w:p w14:paraId="1F37B141" w14:textId="77777777" w:rsidR="00DC3FD4" w:rsidRPr="00DC3FD4" w:rsidRDefault="00DC3FD4" w:rsidP="00DC3FD4">
      <w:pPr>
        <w:spacing w:after="0" w:line="240" w:lineRule="auto"/>
        <w:rPr>
          <w:rFonts w:eastAsia="Calibri" w:cs="Calibri"/>
          <w:sz w:val="20"/>
          <w:szCs w:val="20"/>
        </w:rPr>
      </w:pPr>
      <w:r w:rsidRPr="00DC3FD4">
        <w:rPr>
          <w:rFonts w:eastAsia="Calibri" w:cs="Calibri"/>
          <w:sz w:val="20"/>
          <w:szCs w:val="20"/>
        </w:rPr>
        <w:t>3 – COUN 540 – Appraisal</w:t>
      </w:r>
    </w:p>
    <w:p w14:paraId="3697DB50" w14:textId="77777777" w:rsidR="00DC3FD4" w:rsidRPr="00DC3FD4" w:rsidRDefault="00DC3FD4" w:rsidP="00DC3FD4">
      <w:pPr>
        <w:spacing w:after="0" w:line="240" w:lineRule="auto"/>
        <w:rPr>
          <w:rFonts w:eastAsia="Calibri" w:cs="Calibri"/>
          <w:sz w:val="20"/>
          <w:szCs w:val="20"/>
          <w:u w:val="single"/>
        </w:rPr>
      </w:pPr>
      <w:r w:rsidRPr="00DC3FD4">
        <w:rPr>
          <w:rFonts w:eastAsia="Calibri" w:cs="Calibri"/>
          <w:sz w:val="20"/>
          <w:szCs w:val="20"/>
        </w:rPr>
        <w:t>OR COUN 570 – Careers and COUN 595 – Addictions (if you didn’t already take these courses another summer)</w:t>
      </w:r>
    </w:p>
    <w:p w14:paraId="7AC55796" w14:textId="77777777" w:rsidR="00DC3FD4" w:rsidRPr="00DC3FD4" w:rsidRDefault="00DC3FD4" w:rsidP="00DC3FD4">
      <w:pPr>
        <w:spacing w:after="0" w:line="240" w:lineRule="auto"/>
        <w:rPr>
          <w:rFonts w:eastAsia="Calibri" w:cs="Calibri"/>
          <w:sz w:val="20"/>
          <w:szCs w:val="20"/>
        </w:rPr>
      </w:pPr>
      <w:r w:rsidRPr="00DC3FD4">
        <w:rPr>
          <w:rFonts w:eastAsia="Calibri" w:cs="Calibri"/>
          <w:sz w:val="20"/>
          <w:szCs w:val="20"/>
        </w:rPr>
        <w:t>*You might take 1 or 2 credits of COUN 585 – Counseling Methods, Mental Health</w:t>
      </w:r>
    </w:p>
    <w:p w14:paraId="7FBE194A" w14:textId="77777777" w:rsidR="00DC3FD4" w:rsidRPr="00DC3FD4" w:rsidRDefault="00DC3FD4" w:rsidP="00DC3FD4">
      <w:pPr>
        <w:pBdr>
          <w:bottom w:val="single" w:sz="12" w:space="1" w:color="auto"/>
        </w:pBdr>
        <w:spacing w:after="0" w:line="240" w:lineRule="auto"/>
        <w:rPr>
          <w:rFonts w:eastAsia="Calibri" w:cs="Calibri"/>
          <w:sz w:val="20"/>
          <w:szCs w:val="20"/>
        </w:rPr>
      </w:pPr>
      <w:r w:rsidRPr="00DC3FD4">
        <w:rPr>
          <w:rFonts w:eastAsia="Calibri" w:cs="Calibri"/>
          <w:sz w:val="20"/>
          <w:szCs w:val="20"/>
        </w:rPr>
        <w:t xml:space="preserve">*Consult with your advisor or COUN 585 instructor for guidance on planning internship hours/credits. </w:t>
      </w:r>
    </w:p>
    <w:p w14:paraId="3ADD1934" w14:textId="77777777" w:rsidR="00DC3FD4" w:rsidRPr="00DC3FD4" w:rsidRDefault="00DC3FD4" w:rsidP="00DC3FD4">
      <w:pPr>
        <w:spacing w:after="0" w:line="240" w:lineRule="auto"/>
        <w:rPr>
          <w:rFonts w:eastAsia="Calibri" w:cs="Calibri"/>
          <w:b/>
          <w:sz w:val="12"/>
          <w:szCs w:val="12"/>
          <w:u w:val="single"/>
        </w:rPr>
      </w:pPr>
    </w:p>
    <w:p w14:paraId="4F1CBA54" w14:textId="77777777" w:rsidR="00DC3FD4" w:rsidRPr="00DC3FD4" w:rsidRDefault="00DC3FD4" w:rsidP="00DC3FD4">
      <w:pPr>
        <w:spacing w:after="0" w:line="240" w:lineRule="auto"/>
        <w:rPr>
          <w:rFonts w:eastAsia="Calibri" w:cs="Calibri"/>
          <w:sz w:val="20"/>
          <w:szCs w:val="20"/>
        </w:rPr>
      </w:pPr>
      <w:r w:rsidRPr="00DC3FD4">
        <w:rPr>
          <w:rFonts w:eastAsia="Calibri" w:cs="Calibri"/>
          <w:b/>
          <w:sz w:val="20"/>
          <w:szCs w:val="20"/>
          <w:u w:val="single"/>
        </w:rPr>
        <w:t>Basic Rules</w:t>
      </w:r>
      <w:r w:rsidRPr="00DC3FD4">
        <w:rPr>
          <w:rFonts w:eastAsia="Calibri" w:cs="Calibri"/>
          <w:sz w:val="20"/>
          <w:szCs w:val="20"/>
        </w:rPr>
        <w:t xml:space="preserve">: </w:t>
      </w:r>
    </w:p>
    <w:p w14:paraId="1C250B93" w14:textId="77777777" w:rsidR="00DC3FD4" w:rsidRPr="00DC3FD4" w:rsidRDefault="00DC3FD4" w:rsidP="00DC3FD4">
      <w:pPr>
        <w:spacing w:after="0" w:line="240" w:lineRule="auto"/>
        <w:rPr>
          <w:rFonts w:eastAsia="Calibri" w:cs="Calibri"/>
          <w:sz w:val="20"/>
          <w:szCs w:val="20"/>
        </w:rPr>
      </w:pPr>
      <w:r w:rsidRPr="00DC3FD4">
        <w:rPr>
          <w:rFonts w:eastAsia="Calibri" w:cs="Calibri"/>
          <w:sz w:val="20"/>
          <w:szCs w:val="20"/>
        </w:rPr>
        <w:t xml:space="preserve">(1) You need 60 graduate level semester credits to graduate; (2) COUN 530 (Practicum) </w:t>
      </w:r>
      <w:proofErr w:type="spellStart"/>
      <w:r w:rsidRPr="00DC3FD4">
        <w:rPr>
          <w:rFonts w:eastAsia="Calibri" w:cs="Calibri"/>
          <w:sz w:val="20"/>
          <w:szCs w:val="20"/>
        </w:rPr>
        <w:t>prereqs</w:t>
      </w:r>
      <w:proofErr w:type="spellEnd"/>
      <w:r w:rsidRPr="00DC3FD4">
        <w:rPr>
          <w:rFonts w:eastAsia="Calibri" w:cs="Calibri"/>
          <w:sz w:val="20"/>
          <w:szCs w:val="20"/>
        </w:rPr>
        <w:t xml:space="preserve"> are COUN 510, 511, 512, 610; COUN 530 co-</w:t>
      </w:r>
      <w:proofErr w:type="spellStart"/>
      <w:r w:rsidRPr="00DC3FD4">
        <w:rPr>
          <w:rFonts w:eastAsia="Calibri" w:cs="Calibri"/>
          <w:sz w:val="20"/>
          <w:szCs w:val="20"/>
        </w:rPr>
        <w:t>reqs</w:t>
      </w:r>
      <w:proofErr w:type="spellEnd"/>
      <w:r w:rsidRPr="00DC3FD4">
        <w:rPr>
          <w:rFonts w:eastAsia="Calibri" w:cs="Calibri"/>
          <w:sz w:val="20"/>
          <w:szCs w:val="20"/>
        </w:rPr>
        <w:t xml:space="preserve"> are COUN 520 and 615; (3) You must complete 100 COUN 530 hours before counting COUN 585 hours. You need 6 credits (600 hours) of COUN 585 (Internship); (4) Consult with an advisor on electives. If you plan to pursue LAC or LMFT, COUN 580 – Addictions, and/or COUN 550 – Families are prerequisites. </w:t>
      </w:r>
    </w:p>
    <w:p w14:paraId="1B7B29A0" w14:textId="77777777" w:rsidR="00FD5C00" w:rsidRPr="00552D7F" w:rsidRDefault="00FD5C00" w:rsidP="00FD5C00">
      <w:pPr>
        <w:pStyle w:val="BodyText"/>
        <w:jc w:val="center"/>
        <w:rPr>
          <w:rFonts w:asciiTheme="minorHAnsi" w:hAnsiTheme="minorHAnsi" w:cstheme="minorHAnsi"/>
        </w:rPr>
      </w:pPr>
      <w:r w:rsidRPr="00552D7F">
        <w:rPr>
          <w:rFonts w:asciiTheme="minorHAnsi" w:hAnsiTheme="minorHAnsi" w:cstheme="minorHAnsi"/>
          <w:b/>
          <w:sz w:val="40"/>
        </w:rPr>
        <w:lastRenderedPageBreak/>
        <w:t>II.</w:t>
      </w:r>
      <w:r w:rsidRPr="00552D7F">
        <w:rPr>
          <w:rFonts w:asciiTheme="minorHAnsi" w:hAnsiTheme="minorHAnsi" w:cstheme="minorHAnsi"/>
          <w:b/>
          <w:sz w:val="40"/>
        </w:rPr>
        <w:tab/>
        <w:t>Program of Study Planning Form</w:t>
      </w:r>
    </w:p>
    <w:p w14:paraId="5EF8A4A8" w14:textId="77777777" w:rsidR="00FD5C00" w:rsidRPr="00552D7F" w:rsidRDefault="00FD5C00" w:rsidP="00FD5C00">
      <w:pPr>
        <w:pStyle w:val="BodyText"/>
        <w:rPr>
          <w:rFonts w:asciiTheme="minorHAnsi" w:hAnsiTheme="minorHAnsi" w:cstheme="minorHAnsi"/>
        </w:rPr>
      </w:pPr>
    </w:p>
    <w:p w14:paraId="03D1B074" w14:textId="694FF8D9" w:rsidR="00FD5C00" w:rsidRPr="00552D7F" w:rsidRDefault="00FD5C00" w:rsidP="00FD5C00">
      <w:pPr>
        <w:pStyle w:val="BodyText"/>
        <w:rPr>
          <w:rFonts w:asciiTheme="minorHAnsi" w:hAnsiTheme="minorHAnsi" w:cstheme="minorHAnsi"/>
        </w:rPr>
      </w:pPr>
      <w:r w:rsidRPr="00552D7F">
        <w:rPr>
          <w:rFonts w:asciiTheme="minorHAnsi" w:hAnsiTheme="minorHAnsi" w:cstheme="minorHAnsi"/>
        </w:rPr>
        <w:t>Advisee Name _</w:t>
      </w:r>
      <w:r w:rsidR="003624EC" w:rsidRPr="00552D7F">
        <w:rPr>
          <w:rFonts w:asciiTheme="minorHAnsi" w:hAnsiTheme="minorHAnsi" w:cstheme="minorHAnsi"/>
        </w:rPr>
        <w:t>________________________</w:t>
      </w:r>
      <w:r w:rsidRPr="00552D7F">
        <w:rPr>
          <w:rFonts w:asciiTheme="minorHAnsi" w:hAnsiTheme="minorHAnsi" w:cstheme="minorHAnsi"/>
        </w:rPr>
        <w:t xml:space="preserve"> </w:t>
      </w:r>
    </w:p>
    <w:p w14:paraId="1E6B0971" w14:textId="77777777" w:rsidR="00FD5C00" w:rsidRPr="00552D7F" w:rsidRDefault="00FD5C00" w:rsidP="00FD5C00">
      <w:pPr>
        <w:pStyle w:val="BodyText"/>
        <w:rPr>
          <w:rFonts w:asciiTheme="minorHAnsi" w:hAnsiTheme="minorHAnsi" w:cstheme="minorHAnsi"/>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3103"/>
        <w:gridCol w:w="3089"/>
        <w:gridCol w:w="3097"/>
      </w:tblGrid>
      <w:tr w:rsidR="00FD5C00" w:rsidRPr="00552D7F" w14:paraId="29C15E96" w14:textId="77777777" w:rsidTr="00B22A84">
        <w:trPr>
          <w:trHeight w:val="140"/>
        </w:trPr>
        <w:tc>
          <w:tcPr>
            <w:tcW w:w="3103" w:type="dxa"/>
            <w:shd w:val="clear" w:color="auto" w:fill="D9D9D9"/>
          </w:tcPr>
          <w:p w14:paraId="0B55E97A" w14:textId="77777777" w:rsidR="00FD5C00" w:rsidRPr="00552D7F" w:rsidRDefault="00FD5C00" w:rsidP="00C02726">
            <w:pPr>
              <w:pStyle w:val="BodyText"/>
              <w:jc w:val="center"/>
              <w:rPr>
                <w:rFonts w:asciiTheme="minorHAnsi" w:hAnsiTheme="minorHAnsi" w:cstheme="minorHAnsi"/>
              </w:rPr>
            </w:pPr>
            <w:r w:rsidRPr="00552D7F">
              <w:rPr>
                <w:rFonts w:asciiTheme="minorHAnsi" w:hAnsiTheme="minorHAnsi" w:cstheme="minorHAnsi"/>
              </w:rPr>
              <w:t>1</w:t>
            </w:r>
            <w:r w:rsidRPr="00552D7F">
              <w:rPr>
                <w:rFonts w:asciiTheme="minorHAnsi" w:hAnsiTheme="minorHAnsi" w:cstheme="minorHAnsi"/>
                <w:vertAlign w:val="superscript"/>
              </w:rPr>
              <w:t>st</w:t>
            </w:r>
            <w:r w:rsidRPr="00552D7F">
              <w:rPr>
                <w:rFonts w:asciiTheme="minorHAnsi" w:hAnsiTheme="minorHAnsi" w:cstheme="minorHAnsi"/>
              </w:rPr>
              <w:t xml:space="preserve"> Summer</w:t>
            </w:r>
          </w:p>
        </w:tc>
        <w:tc>
          <w:tcPr>
            <w:tcW w:w="3089" w:type="dxa"/>
            <w:shd w:val="clear" w:color="auto" w:fill="D9D9D9"/>
          </w:tcPr>
          <w:p w14:paraId="79EAB459" w14:textId="77777777" w:rsidR="00FD5C00" w:rsidRPr="00552D7F" w:rsidRDefault="00FD5C00" w:rsidP="00C02726">
            <w:pPr>
              <w:pStyle w:val="BodyText"/>
              <w:jc w:val="center"/>
              <w:rPr>
                <w:rFonts w:asciiTheme="minorHAnsi" w:hAnsiTheme="minorHAnsi" w:cstheme="minorHAnsi"/>
              </w:rPr>
            </w:pPr>
            <w:r w:rsidRPr="00552D7F">
              <w:rPr>
                <w:rFonts w:asciiTheme="minorHAnsi" w:hAnsiTheme="minorHAnsi" w:cstheme="minorHAnsi"/>
              </w:rPr>
              <w:t>1</w:t>
            </w:r>
            <w:r w:rsidRPr="00552D7F">
              <w:rPr>
                <w:rFonts w:asciiTheme="minorHAnsi" w:hAnsiTheme="minorHAnsi" w:cstheme="minorHAnsi"/>
                <w:vertAlign w:val="superscript"/>
              </w:rPr>
              <w:t>st</w:t>
            </w:r>
            <w:r w:rsidRPr="00552D7F">
              <w:rPr>
                <w:rFonts w:asciiTheme="minorHAnsi" w:hAnsiTheme="minorHAnsi" w:cstheme="minorHAnsi"/>
              </w:rPr>
              <w:t xml:space="preserve"> Fall</w:t>
            </w:r>
          </w:p>
        </w:tc>
        <w:tc>
          <w:tcPr>
            <w:tcW w:w="3097" w:type="dxa"/>
            <w:shd w:val="clear" w:color="auto" w:fill="D9D9D9"/>
          </w:tcPr>
          <w:p w14:paraId="3C15C207" w14:textId="77777777" w:rsidR="00FD5C00" w:rsidRPr="00552D7F" w:rsidRDefault="00FD5C00" w:rsidP="00C02726">
            <w:pPr>
              <w:pStyle w:val="BodyText"/>
              <w:jc w:val="center"/>
              <w:rPr>
                <w:rFonts w:asciiTheme="minorHAnsi" w:hAnsiTheme="minorHAnsi" w:cstheme="minorHAnsi"/>
              </w:rPr>
            </w:pPr>
            <w:r w:rsidRPr="00552D7F">
              <w:rPr>
                <w:rFonts w:asciiTheme="minorHAnsi" w:hAnsiTheme="minorHAnsi" w:cstheme="minorHAnsi"/>
              </w:rPr>
              <w:t>1</w:t>
            </w:r>
            <w:r w:rsidRPr="00552D7F">
              <w:rPr>
                <w:rFonts w:asciiTheme="minorHAnsi" w:hAnsiTheme="minorHAnsi" w:cstheme="minorHAnsi"/>
                <w:vertAlign w:val="superscript"/>
              </w:rPr>
              <w:t>st</w:t>
            </w:r>
            <w:r w:rsidRPr="00552D7F">
              <w:rPr>
                <w:rFonts w:asciiTheme="minorHAnsi" w:hAnsiTheme="minorHAnsi" w:cstheme="minorHAnsi"/>
              </w:rPr>
              <w:t xml:space="preserve"> Spring</w:t>
            </w:r>
          </w:p>
        </w:tc>
      </w:tr>
      <w:tr w:rsidR="00FD5C00" w:rsidRPr="00552D7F" w14:paraId="532A1BB8" w14:textId="77777777" w:rsidTr="00B22A84">
        <w:trPr>
          <w:trHeight w:val="1970"/>
        </w:trPr>
        <w:tc>
          <w:tcPr>
            <w:tcW w:w="3103" w:type="dxa"/>
          </w:tcPr>
          <w:p w14:paraId="7A566460" w14:textId="223D9FD5" w:rsidR="001C32B7" w:rsidRPr="00552D7F" w:rsidRDefault="001C32B7" w:rsidP="00C02726">
            <w:pPr>
              <w:pStyle w:val="BodyText"/>
              <w:jc w:val="center"/>
              <w:rPr>
                <w:rFonts w:asciiTheme="minorHAnsi" w:hAnsiTheme="minorHAnsi" w:cstheme="minorHAnsi"/>
              </w:rPr>
            </w:pPr>
            <w:r w:rsidRPr="00552D7F">
              <w:rPr>
                <w:rFonts w:asciiTheme="minorHAnsi" w:hAnsiTheme="minorHAnsi" w:cstheme="minorHAnsi"/>
              </w:rPr>
              <w:t xml:space="preserve"> </w:t>
            </w:r>
          </w:p>
        </w:tc>
        <w:tc>
          <w:tcPr>
            <w:tcW w:w="3089" w:type="dxa"/>
          </w:tcPr>
          <w:p w14:paraId="5F55A671" w14:textId="50C5A747" w:rsidR="001C32B7" w:rsidRPr="00552D7F" w:rsidRDefault="001C32B7" w:rsidP="00C02726">
            <w:pPr>
              <w:pStyle w:val="BodyText"/>
              <w:jc w:val="center"/>
              <w:rPr>
                <w:rFonts w:asciiTheme="minorHAnsi" w:hAnsiTheme="minorHAnsi" w:cstheme="minorHAnsi"/>
              </w:rPr>
            </w:pPr>
            <w:r w:rsidRPr="00552D7F">
              <w:rPr>
                <w:rFonts w:asciiTheme="minorHAnsi" w:hAnsiTheme="minorHAnsi" w:cstheme="minorHAnsi"/>
              </w:rPr>
              <w:t xml:space="preserve"> </w:t>
            </w:r>
          </w:p>
        </w:tc>
        <w:tc>
          <w:tcPr>
            <w:tcW w:w="3097" w:type="dxa"/>
          </w:tcPr>
          <w:p w14:paraId="73DF28B8" w14:textId="75910E68" w:rsidR="001C32B7" w:rsidRPr="00552D7F" w:rsidRDefault="001C32B7" w:rsidP="001C32B7">
            <w:pPr>
              <w:pStyle w:val="BodyText"/>
              <w:jc w:val="center"/>
              <w:rPr>
                <w:rFonts w:asciiTheme="minorHAnsi" w:hAnsiTheme="minorHAnsi" w:cstheme="minorHAnsi"/>
              </w:rPr>
            </w:pPr>
          </w:p>
        </w:tc>
      </w:tr>
      <w:tr w:rsidR="00FD5C00" w:rsidRPr="00552D7F" w14:paraId="39BDC9D2" w14:textId="77777777" w:rsidTr="00B22A84">
        <w:trPr>
          <w:trHeight w:val="140"/>
        </w:trPr>
        <w:tc>
          <w:tcPr>
            <w:tcW w:w="3103" w:type="dxa"/>
            <w:shd w:val="clear" w:color="auto" w:fill="D9D9D9"/>
          </w:tcPr>
          <w:p w14:paraId="11764BDF" w14:textId="77777777" w:rsidR="00FD5C00" w:rsidRPr="00552D7F" w:rsidRDefault="00FD5C00" w:rsidP="00C02726">
            <w:pPr>
              <w:pStyle w:val="BodyText"/>
              <w:jc w:val="center"/>
              <w:rPr>
                <w:rFonts w:asciiTheme="minorHAnsi" w:hAnsiTheme="minorHAnsi" w:cstheme="minorHAnsi"/>
              </w:rPr>
            </w:pPr>
            <w:r w:rsidRPr="00552D7F">
              <w:rPr>
                <w:rFonts w:asciiTheme="minorHAnsi" w:hAnsiTheme="minorHAnsi" w:cstheme="minorHAnsi"/>
              </w:rPr>
              <w:t>2</w:t>
            </w:r>
            <w:r w:rsidRPr="00552D7F">
              <w:rPr>
                <w:rFonts w:asciiTheme="minorHAnsi" w:hAnsiTheme="minorHAnsi" w:cstheme="minorHAnsi"/>
                <w:vertAlign w:val="superscript"/>
              </w:rPr>
              <w:t>nd</w:t>
            </w:r>
            <w:r w:rsidRPr="00552D7F">
              <w:rPr>
                <w:rFonts w:asciiTheme="minorHAnsi" w:hAnsiTheme="minorHAnsi" w:cstheme="minorHAnsi"/>
              </w:rPr>
              <w:t xml:space="preserve"> Summer</w:t>
            </w:r>
          </w:p>
        </w:tc>
        <w:tc>
          <w:tcPr>
            <w:tcW w:w="3089" w:type="dxa"/>
            <w:shd w:val="clear" w:color="auto" w:fill="D9D9D9"/>
          </w:tcPr>
          <w:p w14:paraId="02495E51" w14:textId="77777777" w:rsidR="00FD5C00" w:rsidRPr="00552D7F" w:rsidRDefault="00FD5C00" w:rsidP="00C02726">
            <w:pPr>
              <w:pStyle w:val="BodyText"/>
              <w:jc w:val="center"/>
              <w:rPr>
                <w:rFonts w:asciiTheme="minorHAnsi" w:hAnsiTheme="minorHAnsi" w:cstheme="minorHAnsi"/>
              </w:rPr>
            </w:pPr>
            <w:r w:rsidRPr="00552D7F">
              <w:rPr>
                <w:rFonts w:asciiTheme="minorHAnsi" w:hAnsiTheme="minorHAnsi" w:cstheme="minorHAnsi"/>
              </w:rPr>
              <w:t>2</w:t>
            </w:r>
            <w:r w:rsidRPr="00552D7F">
              <w:rPr>
                <w:rFonts w:asciiTheme="minorHAnsi" w:hAnsiTheme="minorHAnsi" w:cstheme="minorHAnsi"/>
                <w:vertAlign w:val="superscript"/>
              </w:rPr>
              <w:t>nd</w:t>
            </w:r>
            <w:r w:rsidRPr="00552D7F">
              <w:rPr>
                <w:rFonts w:asciiTheme="minorHAnsi" w:hAnsiTheme="minorHAnsi" w:cstheme="minorHAnsi"/>
              </w:rPr>
              <w:t xml:space="preserve"> Fall</w:t>
            </w:r>
          </w:p>
        </w:tc>
        <w:tc>
          <w:tcPr>
            <w:tcW w:w="3097" w:type="dxa"/>
            <w:shd w:val="clear" w:color="auto" w:fill="D9D9D9"/>
          </w:tcPr>
          <w:p w14:paraId="53B3F4A9" w14:textId="77777777" w:rsidR="00FD5C00" w:rsidRPr="00552D7F" w:rsidRDefault="00FD5C00" w:rsidP="00C02726">
            <w:pPr>
              <w:pStyle w:val="BodyText"/>
              <w:jc w:val="center"/>
              <w:rPr>
                <w:rFonts w:asciiTheme="minorHAnsi" w:hAnsiTheme="minorHAnsi" w:cstheme="minorHAnsi"/>
              </w:rPr>
            </w:pPr>
            <w:r w:rsidRPr="00552D7F">
              <w:rPr>
                <w:rFonts w:asciiTheme="minorHAnsi" w:hAnsiTheme="minorHAnsi" w:cstheme="minorHAnsi"/>
              </w:rPr>
              <w:t>2</w:t>
            </w:r>
            <w:r w:rsidRPr="00552D7F">
              <w:rPr>
                <w:rFonts w:asciiTheme="minorHAnsi" w:hAnsiTheme="minorHAnsi" w:cstheme="minorHAnsi"/>
                <w:vertAlign w:val="superscript"/>
              </w:rPr>
              <w:t>nd</w:t>
            </w:r>
            <w:r w:rsidRPr="00552D7F">
              <w:rPr>
                <w:rFonts w:asciiTheme="minorHAnsi" w:hAnsiTheme="minorHAnsi" w:cstheme="minorHAnsi"/>
              </w:rPr>
              <w:t xml:space="preserve"> Spring</w:t>
            </w:r>
          </w:p>
        </w:tc>
      </w:tr>
      <w:tr w:rsidR="00FD5C00" w:rsidRPr="00552D7F" w14:paraId="6D4C2966" w14:textId="77777777" w:rsidTr="00B22A84">
        <w:trPr>
          <w:trHeight w:val="1970"/>
        </w:trPr>
        <w:tc>
          <w:tcPr>
            <w:tcW w:w="3103" w:type="dxa"/>
          </w:tcPr>
          <w:p w14:paraId="40F44046" w14:textId="77777777" w:rsidR="00FD5C00" w:rsidRPr="00552D7F" w:rsidRDefault="00FD5C00" w:rsidP="00C02726">
            <w:pPr>
              <w:pStyle w:val="BodyText"/>
              <w:jc w:val="center"/>
              <w:rPr>
                <w:rFonts w:asciiTheme="minorHAnsi" w:hAnsiTheme="minorHAnsi" w:cstheme="minorHAnsi"/>
              </w:rPr>
            </w:pPr>
          </w:p>
        </w:tc>
        <w:tc>
          <w:tcPr>
            <w:tcW w:w="3089" w:type="dxa"/>
          </w:tcPr>
          <w:p w14:paraId="7552A61A" w14:textId="77777777" w:rsidR="00FD5C00" w:rsidRPr="00552D7F" w:rsidRDefault="00FD5C00" w:rsidP="00C02726">
            <w:pPr>
              <w:pStyle w:val="BodyText"/>
              <w:jc w:val="center"/>
              <w:rPr>
                <w:rFonts w:asciiTheme="minorHAnsi" w:hAnsiTheme="minorHAnsi" w:cstheme="minorHAnsi"/>
              </w:rPr>
            </w:pPr>
          </w:p>
        </w:tc>
        <w:tc>
          <w:tcPr>
            <w:tcW w:w="3097" w:type="dxa"/>
          </w:tcPr>
          <w:p w14:paraId="7EBB2A21" w14:textId="77777777" w:rsidR="00FD5C00" w:rsidRPr="00552D7F" w:rsidRDefault="00FD5C00" w:rsidP="00C02726">
            <w:pPr>
              <w:pStyle w:val="BodyText"/>
              <w:jc w:val="center"/>
              <w:rPr>
                <w:rFonts w:asciiTheme="minorHAnsi" w:hAnsiTheme="minorHAnsi" w:cstheme="minorHAnsi"/>
              </w:rPr>
            </w:pPr>
          </w:p>
        </w:tc>
      </w:tr>
      <w:tr w:rsidR="00FD5C00" w:rsidRPr="00552D7F" w14:paraId="724436A8" w14:textId="77777777" w:rsidTr="00B22A84">
        <w:trPr>
          <w:trHeight w:val="140"/>
        </w:trPr>
        <w:tc>
          <w:tcPr>
            <w:tcW w:w="3103" w:type="dxa"/>
            <w:shd w:val="clear" w:color="auto" w:fill="D9D9D9"/>
          </w:tcPr>
          <w:p w14:paraId="1DDD202C" w14:textId="77777777" w:rsidR="00FD5C00" w:rsidRPr="00552D7F" w:rsidRDefault="00FD5C00" w:rsidP="00C02726">
            <w:pPr>
              <w:pStyle w:val="BodyText"/>
              <w:jc w:val="center"/>
              <w:rPr>
                <w:rFonts w:asciiTheme="minorHAnsi" w:hAnsiTheme="minorHAnsi" w:cstheme="minorHAnsi"/>
              </w:rPr>
            </w:pPr>
            <w:r w:rsidRPr="00552D7F">
              <w:rPr>
                <w:rFonts w:asciiTheme="minorHAnsi" w:hAnsiTheme="minorHAnsi" w:cstheme="minorHAnsi"/>
              </w:rPr>
              <w:t>3</w:t>
            </w:r>
            <w:r w:rsidRPr="00552D7F">
              <w:rPr>
                <w:rFonts w:asciiTheme="minorHAnsi" w:hAnsiTheme="minorHAnsi" w:cstheme="minorHAnsi"/>
                <w:vertAlign w:val="superscript"/>
              </w:rPr>
              <w:t>rd</w:t>
            </w:r>
            <w:r w:rsidRPr="00552D7F">
              <w:rPr>
                <w:rFonts w:asciiTheme="minorHAnsi" w:hAnsiTheme="minorHAnsi" w:cstheme="minorHAnsi"/>
              </w:rPr>
              <w:t xml:space="preserve"> Summer</w:t>
            </w:r>
          </w:p>
        </w:tc>
        <w:tc>
          <w:tcPr>
            <w:tcW w:w="3089" w:type="dxa"/>
            <w:shd w:val="clear" w:color="auto" w:fill="D9D9D9"/>
          </w:tcPr>
          <w:p w14:paraId="47280409" w14:textId="77777777" w:rsidR="00FD5C00" w:rsidRPr="00552D7F" w:rsidRDefault="00FD5C00" w:rsidP="00C02726">
            <w:pPr>
              <w:pStyle w:val="BodyText"/>
              <w:jc w:val="center"/>
              <w:rPr>
                <w:rFonts w:asciiTheme="minorHAnsi" w:hAnsiTheme="minorHAnsi" w:cstheme="minorHAnsi"/>
              </w:rPr>
            </w:pPr>
            <w:r w:rsidRPr="00552D7F">
              <w:rPr>
                <w:rFonts w:asciiTheme="minorHAnsi" w:hAnsiTheme="minorHAnsi" w:cstheme="minorHAnsi"/>
              </w:rPr>
              <w:t>3</w:t>
            </w:r>
            <w:r w:rsidRPr="00552D7F">
              <w:rPr>
                <w:rFonts w:asciiTheme="minorHAnsi" w:hAnsiTheme="minorHAnsi" w:cstheme="minorHAnsi"/>
                <w:vertAlign w:val="superscript"/>
              </w:rPr>
              <w:t>rd</w:t>
            </w:r>
            <w:r w:rsidRPr="00552D7F">
              <w:rPr>
                <w:rFonts w:asciiTheme="minorHAnsi" w:hAnsiTheme="minorHAnsi" w:cstheme="minorHAnsi"/>
              </w:rPr>
              <w:t xml:space="preserve"> Fall</w:t>
            </w:r>
          </w:p>
        </w:tc>
        <w:tc>
          <w:tcPr>
            <w:tcW w:w="3097" w:type="dxa"/>
            <w:shd w:val="clear" w:color="auto" w:fill="D9D9D9"/>
          </w:tcPr>
          <w:p w14:paraId="652FB51E" w14:textId="77777777" w:rsidR="00FD5C00" w:rsidRPr="00552D7F" w:rsidRDefault="00FD5C00" w:rsidP="00C02726">
            <w:pPr>
              <w:pStyle w:val="BodyText"/>
              <w:jc w:val="center"/>
              <w:rPr>
                <w:rFonts w:asciiTheme="minorHAnsi" w:hAnsiTheme="minorHAnsi" w:cstheme="minorHAnsi"/>
              </w:rPr>
            </w:pPr>
            <w:r w:rsidRPr="00552D7F">
              <w:rPr>
                <w:rFonts w:asciiTheme="minorHAnsi" w:hAnsiTheme="minorHAnsi" w:cstheme="minorHAnsi"/>
              </w:rPr>
              <w:t>3</w:t>
            </w:r>
            <w:r w:rsidRPr="00552D7F">
              <w:rPr>
                <w:rFonts w:asciiTheme="minorHAnsi" w:hAnsiTheme="minorHAnsi" w:cstheme="minorHAnsi"/>
                <w:vertAlign w:val="superscript"/>
              </w:rPr>
              <w:t>rd</w:t>
            </w:r>
            <w:r w:rsidRPr="00552D7F">
              <w:rPr>
                <w:rFonts w:asciiTheme="minorHAnsi" w:hAnsiTheme="minorHAnsi" w:cstheme="minorHAnsi"/>
              </w:rPr>
              <w:t xml:space="preserve"> Spring</w:t>
            </w:r>
          </w:p>
        </w:tc>
      </w:tr>
      <w:tr w:rsidR="00FD5C00" w:rsidRPr="00552D7F" w14:paraId="1CED1995" w14:textId="77777777" w:rsidTr="00B22A84">
        <w:trPr>
          <w:trHeight w:val="1952"/>
        </w:trPr>
        <w:tc>
          <w:tcPr>
            <w:tcW w:w="3103" w:type="dxa"/>
          </w:tcPr>
          <w:p w14:paraId="3DF1C76A" w14:textId="77777777" w:rsidR="00FD5C00" w:rsidRPr="00552D7F" w:rsidRDefault="00FD5C00" w:rsidP="00C02726">
            <w:pPr>
              <w:pStyle w:val="BodyText"/>
              <w:jc w:val="center"/>
              <w:rPr>
                <w:rFonts w:asciiTheme="minorHAnsi" w:hAnsiTheme="minorHAnsi" w:cstheme="minorHAnsi"/>
              </w:rPr>
            </w:pPr>
          </w:p>
        </w:tc>
        <w:tc>
          <w:tcPr>
            <w:tcW w:w="3089" w:type="dxa"/>
          </w:tcPr>
          <w:p w14:paraId="7F7BF510" w14:textId="77777777" w:rsidR="00FD5C00" w:rsidRPr="00552D7F" w:rsidRDefault="00FD5C00" w:rsidP="00C02726">
            <w:pPr>
              <w:pStyle w:val="BodyText"/>
              <w:jc w:val="center"/>
              <w:rPr>
                <w:rFonts w:asciiTheme="minorHAnsi" w:hAnsiTheme="minorHAnsi" w:cstheme="minorHAnsi"/>
              </w:rPr>
            </w:pPr>
          </w:p>
        </w:tc>
        <w:tc>
          <w:tcPr>
            <w:tcW w:w="3097" w:type="dxa"/>
          </w:tcPr>
          <w:p w14:paraId="5175528F" w14:textId="77777777" w:rsidR="00FD5C00" w:rsidRPr="00552D7F" w:rsidRDefault="00FD5C00" w:rsidP="00C02726">
            <w:pPr>
              <w:pStyle w:val="BodyText"/>
              <w:jc w:val="center"/>
              <w:rPr>
                <w:rFonts w:asciiTheme="minorHAnsi" w:hAnsiTheme="minorHAnsi" w:cstheme="minorHAnsi"/>
              </w:rPr>
            </w:pPr>
          </w:p>
        </w:tc>
      </w:tr>
      <w:tr w:rsidR="00FD5C00" w:rsidRPr="00552D7F" w14:paraId="5F9F98FC" w14:textId="77777777" w:rsidTr="00B22A84">
        <w:trPr>
          <w:trHeight w:val="140"/>
        </w:trPr>
        <w:tc>
          <w:tcPr>
            <w:tcW w:w="3103" w:type="dxa"/>
            <w:shd w:val="clear" w:color="auto" w:fill="D9D9D9"/>
          </w:tcPr>
          <w:p w14:paraId="4EFB369B" w14:textId="77777777" w:rsidR="00FD5C00" w:rsidRPr="00552D7F" w:rsidRDefault="00FD5C00" w:rsidP="00C02726">
            <w:pPr>
              <w:pStyle w:val="BodyText"/>
              <w:jc w:val="center"/>
              <w:rPr>
                <w:rFonts w:asciiTheme="minorHAnsi" w:hAnsiTheme="minorHAnsi" w:cstheme="minorHAnsi"/>
              </w:rPr>
            </w:pPr>
            <w:r w:rsidRPr="00552D7F">
              <w:rPr>
                <w:rFonts w:asciiTheme="minorHAnsi" w:hAnsiTheme="minorHAnsi" w:cstheme="minorHAnsi"/>
              </w:rPr>
              <w:t>4</w:t>
            </w:r>
            <w:r w:rsidRPr="00552D7F">
              <w:rPr>
                <w:rFonts w:asciiTheme="minorHAnsi" w:hAnsiTheme="minorHAnsi" w:cstheme="minorHAnsi"/>
                <w:vertAlign w:val="superscript"/>
              </w:rPr>
              <w:t>th</w:t>
            </w:r>
            <w:r w:rsidRPr="00552D7F">
              <w:rPr>
                <w:rFonts w:asciiTheme="minorHAnsi" w:hAnsiTheme="minorHAnsi" w:cstheme="minorHAnsi"/>
              </w:rPr>
              <w:t xml:space="preserve"> Summer</w:t>
            </w:r>
          </w:p>
        </w:tc>
        <w:tc>
          <w:tcPr>
            <w:tcW w:w="3089" w:type="dxa"/>
            <w:shd w:val="clear" w:color="auto" w:fill="D9D9D9"/>
          </w:tcPr>
          <w:p w14:paraId="166AAB1B" w14:textId="77777777" w:rsidR="00FD5C00" w:rsidRPr="00552D7F" w:rsidRDefault="00FD5C00" w:rsidP="00C02726">
            <w:pPr>
              <w:pStyle w:val="BodyText"/>
              <w:jc w:val="center"/>
              <w:rPr>
                <w:rFonts w:asciiTheme="minorHAnsi" w:hAnsiTheme="minorHAnsi" w:cstheme="minorHAnsi"/>
              </w:rPr>
            </w:pPr>
            <w:r w:rsidRPr="00552D7F">
              <w:rPr>
                <w:rFonts w:asciiTheme="minorHAnsi" w:hAnsiTheme="minorHAnsi" w:cstheme="minorHAnsi"/>
              </w:rPr>
              <w:t>4</w:t>
            </w:r>
            <w:r w:rsidRPr="00552D7F">
              <w:rPr>
                <w:rFonts w:asciiTheme="minorHAnsi" w:hAnsiTheme="minorHAnsi" w:cstheme="minorHAnsi"/>
                <w:vertAlign w:val="superscript"/>
              </w:rPr>
              <w:t>th</w:t>
            </w:r>
            <w:r w:rsidRPr="00552D7F">
              <w:rPr>
                <w:rFonts w:asciiTheme="minorHAnsi" w:hAnsiTheme="minorHAnsi" w:cstheme="minorHAnsi"/>
              </w:rPr>
              <w:t xml:space="preserve"> Fall</w:t>
            </w:r>
          </w:p>
        </w:tc>
        <w:tc>
          <w:tcPr>
            <w:tcW w:w="3097" w:type="dxa"/>
            <w:shd w:val="clear" w:color="auto" w:fill="D9D9D9"/>
          </w:tcPr>
          <w:p w14:paraId="1532F9A3" w14:textId="77777777" w:rsidR="00FD5C00" w:rsidRPr="00552D7F" w:rsidRDefault="00FD5C00" w:rsidP="00C02726">
            <w:pPr>
              <w:pStyle w:val="BodyText"/>
              <w:jc w:val="center"/>
              <w:rPr>
                <w:rFonts w:asciiTheme="minorHAnsi" w:hAnsiTheme="minorHAnsi" w:cstheme="minorHAnsi"/>
              </w:rPr>
            </w:pPr>
            <w:r w:rsidRPr="00552D7F">
              <w:rPr>
                <w:rFonts w:asciiTheme="minorHAnsi" w:hAnsiTheme="minorHAnsi" w:cstheme="minorHAnsi"/>
              </w:rPr>
              <w:t>4</w:t>
            </w:r>
            <w:r w:rsidRPr="00552D7F">
              <w:rPr>
                <w:rFonts w:asciiTheme="minorHAnsi" w:hAnsiTheme="minorHAnsi" w:cstheme="minorHAnsi"/>
                <w:vertAlign w:val="superscript"/>
              </w:rPr>
              <w:t>th</w:t>
            </w:r>
            <w:r w:rsidRPr="00552D7F">
              <w:rPr>
                <w:rFonts w:asciiTheme="minorHAnsi" w:hAnsiTheme="minorHAnsi" w:cstheme="minorHAnsi"/>
              </w:rPr>
              <w:t xml:space="preserve"> Spring</w:t>
            </w:r>
          </w:p>
        </w:tc>
      </w:tr>
      <w:tr w:rsidR="00FD5C00" w:rsidRPr="00552D7F" w14:paraId="311CBF70" w14:textId="77777777" w:rsidTr="00B22A84">
        <w:trPr>
          <w:trHeight w:val="1970"/>
        </w:trPr>
        <w:tc>
          <w:tcPr>
            <w:tcW w:w="3103" w:type="dxa"/>
          </w:tcPr>
          <w:p w14:paraId="08BCF349" w14:textId="77777777" w:rsidR="00FD5C00" w:rsidRPr="00552D7F" w:rsidRDefault="00FD5C00" w:rsidP="00C02726">
            <w:pPr>
              <w:pStyle w:val="BodyText"/>
              <w:jc w:val="center"/>
              <w:rPr>
                <w:rFonts w:asciiTheme="minorHAnsi" w:hAnsiTheme="minorHAnsi" w:cstheme="minorHAnsi"/>
              </w:rPr>
            </w:pPr>
          </w:p>
        </w:tc>
        <w:tc>
          <w:tcPr>
            <w:tcW w:w="3089" w:type="dxa"/>
          </w:tcPr>
          <w:p w14:paraId="53CDF509" w14:textId="77777777" w:rsidR="00FD5C00" w:rsidRPr="00552D7F" w:rsidRDefault="00FD5C00" w:rsidP="00C02726">
            <w:pPr>
              <w:pStyle w:val="BodyText"/>
              <w:jc w:val="center"/>
              <w:rPr>
                <w:rFonts w:asciiTheme="minorHAnsi" w:hAnsiTheme="minorHAnsi" w:cstheme="minorHAnsi"/>
              </w:rPr>
            </w:pPr>
          </w:p>
        </w:tc>
        <w:tc>
          <w:tcPr>
            <w:tcW w:w="3097" w:type="dxa"/>
          </w:tcPr>
          <w:p w14:paraId="1F3E38FB" w14:textId="77777777" w:rsidR="00FD5C00" w:rsidRPr="00552D7F" w:rsidRDefault="00FD5C00" w:rsidP="00C02726">
            <w:pPr>
              <w:pStyle w:val="BodyText"/>
              <w:jc w:val="center"/>
              <w:rPr>
                <w:rFonts w:asciiTheme="minorHAnsi" w:hAnsiTheme="minorHAnsi" w:cstheme="minorHAnsi"/>
              </w:rPr>
            </w:pPr>
          </w:p>
        </w:tc>
      </w:tr>
    </w:tbl>
    <w:p w14:paraId="36E905C1" w14:textId="77777777" w:rsidR="00FD5C00" w:rsidRPr="00552D7F" w:rsidRDefault="00FD5C00" w:rsidP="00B22A84">
      <w:pPr>
        <w:spacing w:after="0" w:line="240" w:lineRule="auto"/>
        <w:rPr>
          <w:rFonts w:asciiTheme="minorHAnsi" w:hAnsiTheme="minorHAnsi" w:cstheme="minorHAnsi"/>
          <w:b/>
          <w:sz w:val="40"/>
        </w:rPr>
      </w:pPr>
    </w:p>
    <w:sectPr w:rsidR="00FD5C00" w:rsidRPr="00552D7F" w:rsidSect="00552D7F">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B9103" w14:textId="77777777" w:rsidR="00552D7F" w:rsidRDefault="00552D7F" w:rsidP="00552D7F">
      <w:pPr>
        <w:spacing w:after="0" w:line="240" w:lineRule="auto"/>
      </w:pPr>
      <w:r>
        <w:separator/>
      </w:r>
    </w:p>
  </w:endnote>
  <w:endnote w:type="continuationSeparator" w:id="0">
    <w:p w14:paraId="7DEEA594" w14:textId="77777777" w:rsidR="00552D7F" w:rsidRDefault="00552D7F" w:rsidP="00552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DB796" w14:textId="77777777" w:rsidR="00552D7F" w:rsidRDefault="00552D7F" w:rsidP="00552D7F">
      <w:pPr>
        <w:spacing w:after="0" w:line="240" w:lineRule="auto"/>
      </w:pPr>
      <w:r>
        <w:separator/>
      </w:r>
    </w:p>
  </w:footnote>
  <w:footnote w:type="continuationSeparator" w:id="0">
    <w:p w14:paraId="58F5E19B" w14:textId="77777777" w:rsidR="00552D7F" w:rsidRDefault="00552D7F" w:rsidP="00552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2A656" w14:textId="77777777" w:rsidR="00552D7F" w:rsidRPr="00DC3FD4" w:rsidRDefault="00552D7F" w:rsidP="00552D7F">
    <w:pPr>
      <w:pStyle w:val="BodyText"/>
      <w:ind w:left="360"/>
      <w:jc w:val="center"/>
      <w:rPr>
        <w:rFonts w:ascii="Calibri" w:hAnsi="Calibri" w:cs="Calibri"/>
        <w:b/>
        <w:sz w:val="40"/>
      </w:rPr>
    </w:pPr>
    <w:r w:rsidRPr="00DC3FD4">
      <w:rPr>
        <w:rFonts w:ascii="Calibri" w:hAnsi="Calibri" w:cs="Calibri"/>
        <w:b/>
        <w:sz w:val="40"/>
      </w:rPr>
      <w:t>Master’s Degree Requirements</w:t>
    </w:r>
  </w:p>
  <w:p w14:paraId="4C414F22" w14:textId="5597987B" w:rsidR="00552D7F" w:rsidRPr="00DC3FD4" w:rsidRDefault="00552D7F" w:rsidP="00552D7F">
    <w:pPr>
      <w:pStyle w:val="BodyText"/>
      <w:jc w:val="center"/>
      <w:rPr>
        <w:rFonts w:ascii="Calibri" w:hAnsi="Calibri" w:cs="Calibri"/>
        <w:b/>
        <w:sz w:val="24"/>
        <w:u w:val="single"/>
      </w:rPr>
    </w:pPr>
    <w:r w:rsidRPr="00DC3FD4">
      <w:rPr>
        <w:rFonts w:ascii="Calibri" w:hAnsi="Calibri" w:cs="Calibri"/>
        <w:b/>
        <w:sz w:val="30"/>
      </w:rPr>
      <w:t xml:space="preserve">Clinical Mental Health Counseling Track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C00"/>
    <w:rsid w:val="00115E30"/>
    <w:rsid w:val="0016072D"/>
    <w:rsid w:val="001B3CB1"/>
    <w:rsid w:val="001C32B7"/>
    <w:rsid w:val="00230779"/>
    <w:rsid w:val="002971C7"/>
    <w:rsid w:val="003624EC"/>
    <w:rsid w:val="003A3C5F"/>
    <w:rsid w:val="003A7F88"/>
    <w:rsid w:val="004D3992"/>
    <w:rsid w:val="00552D7F"/>
    <w:rsid w:val="00571B2D"/>
    <w:rsid w:val="00580063"/>
    <w:rsid w:val="005A7FFD"/>
    <w:rsid w:val="00736F63"/>
    <w:rsid w:val="007865DD"/>
    <w:rsid w:val="007C2C64"/>
    <w:rsid w:val="008C7BDD"/>
    <w:rsid w:val="0099780A"/>
    <w:rsid w:val="00B22A84"/>
    <w:rsid w:val="00B87674"/>
    <w:rsid w:val="00B960C1"/>
    <w:rsid w:val="00BC3AEF"/>
    <w:rsid w:val="00BE5484"/>
    <w:rsid w:val="00C31177"/>
    <w:rsid w:val="00D45D29"/>
    <w:rsid w:val="00DC3FD4"/>
    <w:rsid w:val="00E16626"/>
    <w:rsid w:val="00FB57E4"/>
    <w:rsid w:val="00FD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057CB"/>
  <w15:chartTrackingRefBased/>
  <w15:docId w15:val="{02F8159C-11E2-482F-8185-3F1782A0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C00"/>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D5C00"/>
    <w:pPr>
      <w:widowControl w:val="0"/>
      <w:autoSpaceDE w:val="0"/>
      <w:autoSpaceDN w:val="0"/>
      <w:adjustRightInd w:val="0"/>
      <w:spacing w:after="0" w:line="240" w:lineRule="auto"/>
    </w:pPr>
    <w:rPr>
      <w:rFonts w:ascii="Times New Roman" w:hAnsi="Times New Roman"/>
    </w:rPr>
  </w:style>
  <w:style w:type="character" w:customStyle="1" w:styleId="BodyTextChar">
    <w:name w:val="Body Text Char"/>
    <w:basedOn w:val="DefaultParagraphFont"/>
    <w:link w:val="BodyText"/>
    <w:uiPriority w:val="99"/>
    <w:rsid w:val="00FD5C00"/>
    <w:rPr>
      <w:rFonts w:ascii="Times New Roman" w:eastAsia="MS Mincho" w:hAnsi="Times New Roman" w:cs="Times New Roman"/>
    </w:rPr>
  </w:style>
  <w:style w:type="paragraph" w:styleId="BalloonText">
    <w:name w:val="Balloon Text"/>
    <w:basedOn w:val="Normal"/>
    <w:link w:val="BalloonTextChar"/>
    <w:uiPriority w:val="99"/>
    <w:semiHidden/>
    <w:unhideWhenUsed/>
    <w:rsid w:val="00E166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626"/>
    <w:rPr>
      <w:rFonts w:ascii="Segoe UI" w:eastAsia="MS Mincho" w:hAnsi="Segoe UI" w:cs="Segoe UI"/>
      <w:sz w:val="18"/>
      <w:szCs w:val="18"/>
    </w:rPr>
  </w:style>
  <w:style w:type="paragraph" w:styleId="Header">
    <w:name w:val="header"/>
    <w:basedOn w:val="Normal"/>
    <w:link w:val="HeaderChar"/>
    <w:uiPriority w:val="99"/>
    <w:unhideWhenUsed/>
    <w:rsid w:val="00552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D7F"/>
    <w:rPr>
      <w:rFonts w:ascii="Calibri" w:eastAsia="MS Mincho" w:hAnsi="Calibri" w:cs="Times New Roman"/>
    </w:rPr>
  </w:style>
  <w:style w:type="paragraph" w:styleId="Footer">
    <w:name w:val="footer"/>
    <w:basedOn w:val="Normal"/>
    <w:link w:val="FooterChar"/>
    <w:uiPriority w:val="99"/>
    <w:unhideWhenUsed/>
    <w:rsid w:val="00552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D7F"/>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DAA94960AD7749918CB0DF0CD21E7A" ma:contentTypeVersion="13" ma:contentTypeDescription="Create a new document." ma:contentTypeScope="" ma:versionID="dff123e25be2f775e2e0bc43b92fd6ef">
  <xsd:schema xmlns:xsd="http://www.w3.org/2001/XMLSchema" xmlns:xs="http://www.w3.org/2001/XMLSchema" xmlns:p="http://schemas.microsoft.com/office/2006/metadata/properties" xmlns:ns3="79a42870-dc31-4ebd-bdc5-b9414e0f53cc" xmlns:ns4="7c0c2bbd-701d-4fa8-8a75-075d5d35e487" targetNamespace="http://schemas.microsoft.com/office/2006/metadata/properties" ma:root="true" ma:fieldsID="fef68a77568caa4c949a0ccc027ee294" ns3:_="" ns4:_="">
    <xsd:import namespace="79a42870-dc31-4ebd-bdc5-b9414e0f53cc"/>
    <xsd:import namespace="7c0c2bbd-701d-4fa8-8a75-075d5d35e48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42870-dc31-4ebd-bdc5-b9414e0f5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0c2bbd-701d-4fa8-8a75-075d5d35e48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8EA42B-F371-4A6A-862B-B71CAB6E6A06}">
  <ds:schemaRefs>
    <ds:schemaRef ds:uri="http://schemas.microsoft.com/sharepoint/v3/contenttype/forms"/>
  </ds:schemaRefs>
</ds:datastoreItem>
</file>

<file path=customXml/itemProps2.xml><?xml version="1.0" encoding="utf-8"?>
<ds:datastoreItem xmlns:ds="http://schemas.openxmlformats.org/officeDocument/2006/customXml" ds:itemID="{8F50CC6D-FB88-4587-B1FA-42AB488D6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42870-dc31-4ebd-bdc5-b9414e0f53cc"/>
    <ds:schemaRef ds:uri="7c0c2bbd-701d-4fa8-8a75-075d5d35e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611B1A-AF23-4F9A-8D76-9E19D91C1E3F}">
  <ds:schemaRefs>
    <ds:schemaRef ds:uri="http://schemas.openxmlformats.org/package/2006/metadata/core-properties"/>
    <ds:schemaRef ds:uri="http://purl.org/dc/dcmitype/"/>
    <ds:schemaRef ds:uri="7c0c2bbd-701d-4fa8-8a75-075d5d35e487"/>
    <ds:schemaRef ds:uri="79a42870-dc31-4ebd-bdc5-b9414e0f53cc"/>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718</Words>
  <Characters>4102</Characters>
  <Application>Microsoft Office Word</Application>
  <DocSecurity>0</DocSecurity>
  <Lines>123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Veronica</dc:creator>
  <cp:keywords/>
  <dc:description/>
  <cp:lastModifiedBy>McNally, Jamie</cp:lastModifiedBy>
  <cp:revision>3</cp:revision>
  <dcterms:created xsi:type="dcterms:W3CDTF">2023-12-11T18:28:00Z</dcterms:created>
  <dcterms:modified xsi:type="dcterms:W3CDTF">2023-12-11T18:29:00Z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0x0101006EDAA94960AD7749918CB0DF0CD21E7A</vt:lpwstr>
  </property>
  <property fmtid="{D5CDD505-2E9C-101B-9397-08002B2CF9AE}" pid="3" name="GrammarlyDocumentId">
    <vt:lpwstr>7d94840af47395bf123bea9af63b6fbd0456c134d47b6b29da2dc17be6f23e48</vt:lpwstr>
  </property>
</Properties>
</file>